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AB0C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4A6A9877" w14:textId="77777777" w:rsidR="004A5E0C" w:rsidRDefault="004A5E0C" w:rsidP="008D0E67">
      <w:pPr>
        <w:autoSpaceDE w:val="0"/>
        <w:autoSpaceDN w:val="0"/>
        <w:adjustRightInd w:val="0"/>
        <w:spacing w:line="241" w:lineRule="atLeast"/>
        <w:jc w:val="center"/>
        <w:rPr>
          <w:rFonts w:cs="Arial"/>
          <w:b/>
          <w:bCs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>Policy for Responding to Domestic Abuse</w:t>
      </w:r>
    </w:p>
    <w:p w14:paraId="4F231224" w14:textId="324C85D9" w:rsidR="008F2C7A" w:rsidRPr="00A07D35" w:rsidRDefault="008F2C7A" w:rsidP="008D0E67">
      <w:pPr>
        <w:autoSpaceDE w:val="0"/>
        <w:autoSpaceDN w:val="0"/>
        <w:adjustRightInd w:val="0"/>
        <w:spacing w:line="241" w:lineRule="atLeast"/>
        <w:jc w:val="center"/>
        <w:rPr>
          <w:rFonts w:cs="Arial"/>
          <w:color w:val="19161A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St John’s Windlesham</w:t>
      </w:r>
    </w:p>
    <w:p w14:paraId="7667F467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0D181832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sz w:val="22"/>
          <w:szCs w:val="22"/>
        </w:rPr>
        <w:t>All forms of domestic abuse are wrong and must stop.</w:t>
      </w:r>
      <w:r>
        <w:rPr>
          <w:rFonts w:cs="Arial"/>
          <w:b/>
          <w:sz w:val="22"/>
          <w:szCs w:val="22"/>
        </w:rPr>
        <w:t xml:space="preserve"> </w:t>
      </w:r>
      <w:r w:rsidRPr="00A07D35">
        <w:rPr>
          <w:rFonts w:cs="Arial"/>
          <w:b/>
          <w:bCs/>
          <w:color w:val="19161A"/>
          <w:sz w:val="22"/>
          <w:szCs w:val="22"/>
        </w:rPr>
        <w:t>We are committed to promoting and supporting environments which:</w:t>
      </w:r>
    </w:p>
    <w:p w14:paraId="7064E48B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000000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 xml:space="preserve">ensure that all people feel welcomed, respected and safe from </w:t>
      </w:r>
      <w:proofErr w:type="gramStart"/>
      <w:r w:rsidRPr="00A07D35">
        <w:rPr>
          <w:rFonts w:cs="Arial"/>
          <w:color w:val="19161A"/>
          <w:sz w:val="22"/>
          <w:szCs w:val="22"/>
        </w:rPr>
        <w:t>abuse</w:t>
      </w:r>
      <w:r>
        <w:rPr>
          <w:rFonts w:cs="Arial"/>
          <w:color w:val="19161A"/>
          <w:sz w:val="22"/>
          <w:szCs w:val="22"/>
        </w:rPr>
        <w:t>;</w:t>
      </w:r>
      <w:proofErr w:type="gramEnd"/>
      <w:r w:rsidRPr="00A07D35">
        <w:rPr>
          <w:rFonts w:cs="Arial"/>
          <w:color w:val="19161A"/>
          <w:sz w:val="22"/>
          <w:szCs w:val="22"/>
        </w:rPr>
        <w:t xml:space="preserve"> </w:t>
      </w:r>
    </w:p>
    <w:p w14:paraId="69A0930B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 xml:space="preserve">protect those vulnerable to domestic abuse from actual or potential </w:t>
      </w:r>
      <w:proofErr w:type="gramStart"/>
      <w:r w:rsidRPr="00A07D35">
        <w:rPr>
          <w:rFonts w:cs="Arial"/>
          <w:color w:val="19161A"/>
          <w:sz w:val="22"/>
          <w:szCs w:val="22"/>
        </w:rPr>
        <w:t>harm</w:t>
      </w:r>
      <w:r>
        <w:rPr>
          <w:rFonts w:cs="Arial"/>
          <w:color w:val="19161A"/>
          <w:sz w:val="22"/>
          <w:szCs w:val="22"/>
        </w:rPr>
        <w:t>;</w:t>
      </w:r>
      <w:proofErr w:type="gramEnd"/>
    </w:p>
    <w:p w14:paraId="5035F213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000000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</w:r>
      <w:proofErr w:type="spellStart"/>
      <w:r w:rsidRPr="00A07D35">
        <w:rPr>
          <w:rFonts w:cs="Arial"/>
          <w:color w:val="19161A"/>
          <w:sz w:val="22"/>
          <w:szCs w:val="22"/>
        </w:rPr>
        <w:t>recognise</w:t>
      </w:r>
      <w:proofErr w:type="spellEnd"/>
      <w:r w:rsidRPr="00A07D35">
        <w:rPr>
          <w:rFonts w:cs="Arial"/>
          <w:color w:val="19161A"/>
          <w:sz w:val="22"/>
          <w:szCs w:val="22"/>
        </w:rPr>
        <w:t xml:space="preserve"> equality amongst people and within </w:t>
      </w:r>
      <w:proofErr w:type="gramStart"/>
      <w:r w:rsidRPr="00A07D35">
        <w:rPr>
          <w:rFonts w:cs="Arial"/>
          <w:color w:val="19161A"/>
          <w:sz w:val="22"/>
          <w:szCs w:val="22"/>
        </w:rPr>
        <w:t>relationships</w:t>
      </w:r>
      <w:r>
        <w:rPr>
          <w:rFonts w:cs="Arial"/>
          <w:color w:val="19161A"/>
          <w:sz w:val="22"/>
          <w:szCs w:val="22"/>
        </w:rPr>
        <w:t>;</w:t>
      </w:r>
      <w:proofErr w:type="gramEnd"/>
    </w:p>
    <w:p w14:paraId="40949E04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>enable and encourage concerns to be raised and responded to appropriately and consistently.</w:t>
      </w:r>
    </w:p>
    <w:p w14:paraId="207ED480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3CAAEC32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We </w:t>
      </w:r>
      <w:proofErr w:type="spellStart"/>
      <w:r w:rsidRPr="00A07D35">
        <w:rPr>
          <w:rFonts w:cs="Arial"/>
          <w:b/>
          <w:bCs/>
          <w:color w:val="19161A"/>
          <w:sz w:val="22"/>
          <w:szCs w:val="22"/>
        </w:rPr>
        <w:t>recognise</w:t>
      </w:r>
      <w:proofErr w:type="spellEnd"/>
      <w:r w:rsidRPr="00A07D35">
        <w:rPr>
          <w:rFonts w:cs="Arial"/>
          <w:b/>
          <w:bCs/>
          <w:color w:val="19161A"/>
          <w:sz w:val="22"/>
          <w:szCs w:val="22"/>
        </w:rPr>
        <w:t xml:space="preserve"> that:</w:t>
      </w:r>
    </w:p>
    <w:p w14:paraId="04340EC3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all forms of domestic abuse cause damage to the survivor and express an imbalance of power in the </w:t>
      </w:r>
      <w:r>
        <w:rPr>
          <w:rStyle w:val="A16"/>
          <w:rFonts w:ascii="Arial" w:hAnsi="Arial" w:cs="Arial"/>
          <w:sz w:val="22"/>
          <w:szCs w:val="22"/>
        </w:rPr>
        <w:t>relationship;</w:t>
      </w:r>
    </w:p>
    <w:p w14:paraId="5C270516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all survivors (regardless of age, disability, gender, racial heritage, religious belief, sexual orientation or identity) have the right to equal protection from all types of harm or abuse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5FFB0A50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domestic abuse can occur in all communities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3CC7796D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domestic abuse may be a single incident, but is usually a systematic, repeated pattern which escalates in severity and frequency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4B8A26AF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domestic abuse, if witnessed or overheard by a child, is a form of abuse by the </w:t>
      </w:r>
      <w:r>
        <w:rPr>
          <w:rStyle w:val="A16"/>
          <w:rFonts w:ascii="Arial" w:hAnsi="Arial" w:cs="Arial"/>
          <w:sz w:val="22"/>
          <w:szCs w:val="22"/>
        </w:rPr>
        <w:t>perpetrator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the abusive behaviour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0DFAEA7C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working in partnership with children, adults and other agencies is essential in promoting the welfare of any child or adult suffering abuse.</w:t>
      </w:r>
    </w:p>
    <w:p w14:paraId="6E024187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sz w:val="22"/>
          <w:szCs w:val="22"/>
        </w:rPr>
      </w:pPr>
    </w:p>
    <w:p w14:paraId="6798D7DE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We will </w:t>
      </w:r>
      <w:proofErr w:type="spellStart"/>
      <w:r w:rsidRPr="00A07D35">
        <w:rPr>
          <w:rFonts w:cs="Arial"/>
          <w:b/>
          <w:bCs/>
          <w:color w:val="19161A"/>
          <w:sz w:val="22"/>
          <w:szCs w:val="22"/>
        </w:rPr>
        <w:t>endeavour</w:t>
      </w:r>
      <w:proofErr w:type="spellEnd"/>
      <w:r w:rsidRPr="00A07D35">
        <w:rPr>
          <w:rFonts w:cs="Arial"/>
          <w:b/>
          <w:bCs/>
          <w:color w:val="19161A"/>
          <w:sz w:val="22"/>
          <w:szCs w:val="22"/>
        </w:rPr>
        <w:t xml:space="preserve"> to respond to domestic abuse by:</w:t>
      </w:r>
    </w:p>
    <w:p w14:paraId="6D9E5B34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6F1DC7E2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all our activities –</w:t>
      </w:r>
    </w:p>
    <w:p w14:paraId="648A1BD1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valuing, listening to and respecting both survivors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14:paraId="2159FE5D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sz w:val="22"/>
          <w:szCs w:val="22"/>
        </w:rPr>
      </w:pPr>
    </w:p>
    <w:p w14:paraId="147FFCAC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our publicity –</w:t>
      </w:r>
    </w:p>
    <w:p w14:paraId="0D0CFF85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raising awareness about other agencies, support services, resources and expertise, through providing information in public and women-only areas of relevance to survivors, children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14:paraId="46B34B29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6757466C" w14:textId="77777777" w:rsidR="004A5E0C" w:rsidRPr="00882083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When concerns are raised </w:t>
      </w:r>
      <w:r>
        <w:rPr>
          <w:rFonts w:cs="Arial"/>
          <w:b/>
          <w:bCs/>
          <w:color w:val="19161A"/>
          <w:sz w:val="22"/>
          <w:szCs w:val="22"/>
        </w:rPr>
        <w:t>–</w:t>
      </w:r>
    </w:p>
    <w:p w14:paraId="1A3597F8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ensuring that those who have experienced abuse can find safety and informed help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1513CCCE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working with the appropriate statutory bodies during an investigation into domestic abuse, including when allegations are made against a member of the church community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14:paraId="33A4A7CB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14:paraId="4EC5EFFC" w14:textId="77777777"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our care –</w:t>
      </w:r>
      <w:r w:rsidRPr="00A07D35">
        <w:rPr>
          <w:rFonts w:cs="Arial"/>
          <w:b/>
          <w:bCs/>
          <w:color w:val="19161A"/>
          <w:sz w:val="22"/>
          <w:szCs w:val="22"/>
        </w:rPr>
        <w:t xml:space="preserve"> </w:t>
      </w:r>
    </w:p>
    <w:p w14:paraId="1A947D34" w14:textId="77777777"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ensuring that informed and appropriate pastoral care is offered to any child, young person or adult who has suffered abuse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14:paraId="4D93E185" w14:textId="77777777" w:rsidR="004A5E0C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identifying and outlining the appropriate relationship of those with pastoral care responsibilities with both survivors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abuse.</w:t>
      </w:r>
    </w:p>
    <w:p w14:paraId="3D3F9CE8" w14:textId="459828AE" w:rsidR="00000000" w:rsidRPr="004A5E0C" w:rsidRDefault="004A5E0C" w:rsidP="004A5E0C">
      <w:pPr>
        <w:spacing w:before="240"/>
        <w:jc w:val="left"/>
        <w:rPr>
          <w:b/>
          <w:sz w:val="22"/>
          <w:szCs w:val="22"/>
          <w:lang w:val="en-GB" w:eastAsia="en-GB"/>
        </w:rPr>
      </w:pPr>
      <w:r w:rsidRPr="00C31A6B">
        <w:rPr>
          <w:b/>
          <w:sz w:val="22"/>
          <w:szCs w:val="22"/>
          <w:lang w:val="en-GB" w:eastAsia="en-GB"/>
        </w:rPr>
        <w:t xml:space="preserve">If you have any concerns or </w:t>
      </w:r>
      <w:r>
        <w:rPr>
          <w:b/>
          <w:sz w:val="22"/>
          <w:szCs w:val="22"/>
          <w:lang w:val="en-GB" w:eastAsia="en-GB"/>
        </w:rPr>
        <w:t xml:space="preserve">need to talk to any one please </w:t>
      </w:r>
      <w:r w:rsidRPr="00C31A6B">
        <w:rPr>
          <w:b/>
          <w:sz w:val="22"/>
          <w:szCs w:val="22"/>
          <w:lang w:val="en-GB" w:eastAsia="en-GB"/>
        </w:rPr>
        <w:t>contact</w:t>
      </w:r>
      <w:r>
        <w:rPr>
          <w:b/>
          <w:sz w:val="22"/>
          <w:szCs w:val="22"/>
          <w:lang w:val="en-GB" w:eastAsia="en-GB"/>
        </w:rPr>
        <w:t xml:space="preserve"> </w:t>
      </w:r>
      <w:bookmarkStart w:id="0" w:name="_Appendix_5:_Types"/>
      <w:bookmarkEnd w:id="0"/>
      <w:r w:rsidR="008D0E67">
        <w:rPr>
          <w:b/>
          <w:sz w:val="22"/>
          <w:szCs w:val="22"/>
          <w:lang w:val="en-GB" w:eastAsia="en-GB"/>
        </w:rPr>
        <w:t xml:space="preserve">Fiona Vernon, Parish Safeguarding Officer, </w:t>
      </w:r>
      <w:hyperlink r:id="rId6" w:history="1">
        <w:r w:rsidR="008D0E67" w:rsidRPr="0089251C">
          <w:rPr>
            <w:rStyle w:val="Hyperlink"/>
            <w:b/>
            <w:sz w:val="22"/>
            <w:szCs w:val="22"/>
            <w:lang w:val="en-GB" w:eastAsia="en-GB"/>
          </w:rPr>
          <w:t>safeguarding@windleshamchurch.org.uk</w:t>
        </w:r>
      </w:hyperlink>
      <w:r w:rsidR="008D0E67">
        <w:rPr>
          <w:b/>
          <w:sz w:val="22"/>
          <w:szCs w:val="22"/>
          <w:lang w:val="en-GB" w:eastAsia="en-GB"/>
        </w:rPr>
        <w:t xml:space="preserve"> </w:t>
      </w:r>
    </w:p>
    <w:sectPr w:rsidR="002F04CB" w:rsidRPr="004A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DD2C" w14:textId="77777777" w:rsidR="00C0084C" w:rsidRDefault="00C0084C" w:rsidP="004A5E0C">
      <w:pPr>
        <w:spacing w:line="240" w:lineRule="auto"/>
      </w:pPr>
      <w:r>
        <w:separator/>
      </w:r>
    </w:p>
  </w:endnote>
  <w:endnote w:type="continuationSeparator" w:id="0">
    <w:p w14:paraId="49ED521A" w14:textId="77777777" w:rsidR="00C0084C" w:rsidRDefault="00C0084C" w:rsidP="004A5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840" w14:textId="77777777" w:rsidR="00C0084C" w:rsidRDefault="00C0084C" w:rsidP="004A5E0C">
      <w:pPr>
        <w:spacing w:line="240" w:lineRule="auto"/>
      </w:pPr>
      <w:r>
        <w:separator/>
      </w:r>
    </w:p>
  </w:footnote>
  <w:footnote w:type="continuationSeparator" w:id="0">
    <w:p w14:paraId="1288402A" w14:textId="77777777" w:rsidR="00C0084C" w:rsidRDefault="00C0084C" w:rsidP="004A5E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0C"/>
    <w:rsid w:val="004A5E0C"/>
    <w:rsid w:val="00634EF8"/>
    <w:rsid w:val="008325E4"/>
    <w:rsid w:val="008D0E67"/>
    <w:rsid w:val="008F2C7A"/>
    <w:rsid w:val="00927928"/>
    <w:rsid w:val="00C0084C"/>
    <w:rsid w:val="00E01187"/>
    <w:rsid w:val="00E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1564"/>
  <w15:chartTrackingRefBased/>
  <w15:docId w15:val="{EABB628D-D12F-4511-89DB-A3718E92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0C"/>
    <w:pPr>
      <w:spacing w:after="0" w:line="480" w:lineRule="auto"/>
      <w:jc w:val="both"/>
    </w:pPr>
    <w:rPr>
      <w:rFonts w:ascii="Arial" w:eastAsia="Cambria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5E0C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E0C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US"/>
    </w:rPr>
  </w:style>
  <w:style w:type="paragraph" w:customStyle="1" w:styleId="Pa26">
    <w:name w:val="Pa26"/>
    <w:basedOn w:val="Normal"/>
    <w:next w:val="Normal"/>
    <w:uiPriority w:val="99"/>
    <w:rsid w:val="004A5E0C"/>
    <w:pPr>
      <w:autoSpaceDE w:val="0"/>
      <w:autoSpaceDN w:val="0"/>
      <w:adjustRightInd w:val="0"/>
      <w:spacing w:line="241" w:lineRule="atLeast"/>
      <w:jc w:val="left"/>
    </w:pPr>
    <w:rPr>
      <w:rFonts w:ascii="Gill Sans MT" w:eastAsia="Times New Roman" w:hAnsi="Gill Sans MT"/>
      <w:lang w:val="en-GB" w:eastAsia="en-GB"/>
    </w:rPr>
  </w:style>
  <w:style w:type="character" w:customStyle="1" w:styleId="A16">
    <w:name w:val="A16"/>
    <w:uiPriority w:val="99"/>
    <w:rsid w:val="004A5E0C"/>
    <w:rPr>
      <w:color w:val="19161A"/>
      <w:sz w:val="32"/>
    </w:rPr>
  </w:style>
  <w:style w:type="paragraph" w:styleId="Header">
    <w:name w:val="header"/>
    <w:basedOn w:val="Normal"/>
    <w:link w:val="HeaderChar"/>
    <w:uiPriority w:val="99"/>
    <w:unhideWhenUsed/>
    <w:rsid w:val="004A5E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0C"/>
    <w:rPr>
      <w:rFonts w:ascii="Arial" w:eastAsia="Cambria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5E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0C"/>
    <w:rPr>
      <w:rFonts w:ascii="Arial" w:eastAsia="Cambria" w:hAnsi="Arial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0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windleshamchurch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773</Words>
  <Characters>1740</Characters>
  <Application>Microsoft Office Word</Application>
  <DocSecurity>0</DocSecurity>
  <Lines>193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Sinclair</dc:creator>
  <cp:keywords/>
  <dc:description/>
  <cp:lastModifiedBy>Fiona Griffin</cp:lastModifiedBy>
  <cp:revision>5</cp:revision>
  <dcterms:created xsi:type="dcterms:W3CDTF">2017-11-02T14:44:00Z</dcterms:created>
  <dcterms:modified xsi:type="dcterms:W3CDTF">2026-01-10T23:09:00Z</dcterms:modified>
</cp:coreProperties>
</file>