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E90A0" w14:textId="77777777" w:rsidR="00575D2F" w:rsidRDefault="00575D2F" w:rsidP="00575D2F"/>
    <w:p w14:paraId="4E927252" w14:textId="72E5BEC7" w:rsidR="00AB5D36" w:rsidRPr="00662C2B" w:rsidRDefault="00662C2B" w:rsidP="00191FEC">
      <w:pPr>
        <w:spacing w:after="0" w:line="250" w:lineRule="auto"/>
        <w:ind w:left="0" w:firstLine="0"/>
        <w:contextualSpacing/>
        <w:rPr>
          <w:rFonts w:asciiTheme="minorHAnsi" w:hAnsiTheme="minorHAnsi" w:cstheme="minorBidi"/>
          <w:b/>
          <w:bCs/>
          <w:color w:val="002060"/>
          <w:sz w:val="72"/>
          <w:szCs w:val="72"/>
        </w:rPr>
      </w:pPr>
      <w:r w:rsidRPr="00662C2B">
        <w:rPr>
          <w:rFonts w:asciiTheme="minorHAnsi" w:hAnsiTheme="minorHAnsi" w:cstheme="minorBidi"/>
          <w:b/>
          <w:bCs/>
          <w:color w:val="002060"/>
          <w:sz w:val="72"/>
          <w:szCs w:val="72"/>
        </w:rPr>
        <w:t xml:space="preserve">Parish </w:t>
      </w:r>
      <w:r w:rsidR="00E80C37" w:rsidRPr="00662C2B">
        <w:rPr>
          <w:rFonts w:asciiTheme="minorHAnsi" w:hAnsiTheme="minorHAnsi" w:cstheme="minorBidi"/>
          <w:b/>
          <w:bCs/>
          <w:color w:val="002060"/>
          <w:sz w:val="72"/>
          <w:szCs w:val="72"/>
        </w:rPr>
        <w:t>Whistleblowing Policy</w:t>
      </w:r>
    </w:p>
    <w:p w14:paraId="4A83441F" w14:textId="3569E5DE" w:rsidR="00E15556" w:rsidRDefault="00E15556" w:rsidP="00416BD5">
      <w:pPr>
        <w:spacing w:after="0" w:line="250" w:lineRule="auto"/>
        <w:ind w:left="0" w:right="17" w:firstLine="0"/>
        <w:jc w:val="center"/>
        <w:rPr>
          <w:rFonts w:asciiTheme="minorHAnsi" w:hAnsiTheme="minorHAnsi" w:cstheme="minorBidi"/>
          <w:b/>
          <w:bCs/>
          <w:i/>
          <w:iCs/>
          <w:color w:val="8B2332"/>
          <w:kern w:val="0"/>
          <w:sz w:val="48"/>
          <w:szCs w:val="48"/>
          <w14:ligatures w14:val="none"/>
        </w:rPr>
      </w:pPr>
      <w:r w:rsidRPr="004E20A4">
        <w:rPr>
          <w:rFonts w:asciiTheme="minorHAnsi" w:hAnsiTheme="minorHAnsi" w:cstheme="minorBidi"/>
          <w:b/>
          <w:bCs/>
          <w:i/>
          <w:iCs/>
          <w:color w:val="8B2332"/>
          <w:kern w:val="0"/>
          <w:sz w:val="48"/>
          <w:szCs w:val="48"/>
          <w14:ligatures w14:val="none"/>
        </w:rPr>
        <w:t>“Speaking out on wrongdoing”</w:t>
      </w:r>
    </w:p>
    <w:p w14:paraId="18ABC613" w14:textId="77777777" w:rsidR="00416BD5" w:rsidRDefault="00416BD5" w:rsidP="00416BD5">
      <w:pPr>
        <w:spacing w:after="0"/>
        <w:ind w:hanging="1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060"/>
      </w:tblGrid>
      <w:tr w:rsidR="00AF78DC" w:rsidRPr="00193BE9" w14:paraId="1ED6C97E" w14:textId="77777777" w:rsidTr="00231655">
        <w:tc>
          <w:tcPr>
            <w:tcW w:w="9060" w:type="dxa"/>
            <w:shd w:val="clear" w:color="auto" w:fill="D9D9D9" w:themeFill="background1" w:themeFillShade="D9"/>
          </w:tcPr>
          <w:p w14:paraId="599C0420" w14:textId="65AD201B" w:rsidR="00AF78DC" w:rsidRDefault="00252484" w:rsidP="00716B1D">
            <w:pPr>
              <w:spacing w:after="0"/>
              <w:ind w:left="0" w:firstLine="0"/>
              <w:rPr>
                <w:rFonts w:ascii="Calibri" w:hAnsi="Calibri"/>
                <w:i/>
                <w:iCs/>
              </w:rPr>
            </w:pPr>
            <w:bookmarkStart w:id="0" w:name="_Hlk196407061"/>
            <w:bookmarkStart w:id="1" w:name="_Toc13547"/>
            <w:r>
              <w:rPr>
                <w:rFonts w:ascii="Calibri" w:hAnsi="Calibri"/>
                <w:i/>
                <w:iCs/>
              </w:rPr>
              <w:t>Policy adopted</w:t>
            </w:r>
            <w:r w:rsidR="0018196B">
              <w:rPr>
                <w:rFonts w:ascii="Calibri" w:hAnsi="Calibri"/>
                <w:i/>
                <w:iCs/>
              </w:rPr>
              <w:t>:</w:t>
            </w:r>
            <w:r>
              <w:rPr>
                <w:rFonts w:ascii="Calibri" w:hAnsi="Calibri"/>
                <w:i/>
                <w:iCs/>
              </w:rPr>
              <w:t xml:space="preserve"> 9 September 2026 </w:t>
            </w:r>
          </w:p>
          <w:p w14:paraId="750D6B35" w14:textId="3F22D715" w:rsidR="00252484" w:rsidRPr="00193BE9" w:rsidRDefault="00252484" w:rsidP="00716B1D">
            <w:pPr>
              <w:spacing w:after="0"/>
              <w:ind w:left="0" w:firstLine="0"/>
              <w:rPr>
                <w:rFonts w:ascii="Calibri" w:hAnsi="Calibri"/>
                <w:i/>
                <w:iCs/>
              </w:rPr>
            </w:pPr>
            <w:r>
              <w:rPr>
                <w:rFonts w:ascii="Calibri" w:hAnsi="Calibri"/>
                <w:i/>
                <w:iCs/>
              </w:rPr>
              <w:t>Review date: 9 September 2029</w:t>
            </w:r>
          </w:p>
        </w:tc>
      </w:tr>
    </w:tbl>
    <w:bookmarkEnd w:id="0"/>
    <w:p w14:paraId="6C8833D9" w14:textId="7A57CD21" w:rsidR="00AB5D36" w:rsidRPr="004C2545" w:rsidRDefault="00E80C37" w:rsidP="00E218DF">
      <w:pPr>
        <w:pStyle w:val="Heading1"/>
      </w:pPr>
      <w:r>
        <w:t>Introduction</w:t>
      </w:r>
      <w:bookmarkEnd w:id="1"/>
    </w:p>
    <w:p w14:paraId="4039EDB0" w14:textId="7AC8A491" w:rsidR="00AB5D36" w:rsidRPr="004C2545" w:rsidRDefault="0066408B" w:rsidP="24BE4F30">
      <w:pPr>
        <w:spacing w:line="250" w:lineRule="auto"/>
        <w:ind w:left="2"/>
        <w:rPr>
          <w:rFonts w:asciiTheme="minorHAnsi" w:hAnsiTheme="minorHAnsi" w:cstheme="minorBidi"/>
        </w:rPr>
      </w:pPr>
      <w:r w:rsidRPr="24BE4F30">
        <w:rPr>
          <w:rFonts w:asciiTheme="minorHAnsi" w:hAnsiTheme="minorHAnsi" w:cstheme="minorBidi"/>
        </w:rPr>
        <w:t>The</w:t>
      </w:r>
      <w:r w:rsidR="00575D2F" w:rsidRPr="00575D2F">
        <w:t xml:space="preserve"> </w:t>
      </w:r>
      <w:r w:rsidR="00575D2F" w:rsidRPr="00575D2F">
        <w:rPr>
          <w:rFonts w:asciiTheme="minorHAnsi" w:hAnsiTheme="minorHAnsi" w:cstheme="minorBidi"/>
        </w:rPr>
        <w:t>Parochial Church Council</w:t>
      </w:r>
      <w:r w:rsidR="00575D2F">
        <w:rPr>
          <w:rFonts w:asciiTheme="minorHAnsi" w:hAnsiTheme="minorHAnsi" w:cstheme="minorBidi"/>
        </w:rPr>
        <w:t xml:space="preserve"> of</w:t>
      </w:r>
      <w:r w:rsidRPr="24BE4F30">
        <w:rPr>
          <w:rFonts w:asciiTheme="minorHAnsi" w:hAnsiTheme="minorHAnsi" w:cstheme="minorBidi"/>
        </w:rPr>
        <w:t xml:space="preserve"> </w:t>
      </w:r>
      <w:r w:rsidR="00716B1D">
        <w:rPr>
          <w:rFonts w:asciiTheme="minorHAnsi" w:hAnsiTheme="minorHAnsi" w:cstheme="minorBidi"/>
        </w:rPr>
        <w:t>St John the Baptist, Windlesham,</w:t>
      </w:r>
      <w:r w:rsidR="00E218DF">
        <w:rPr>
          <w:rFonts w:asciiTheme="minorHAnsi" w:hAnsiTheme="minorHAnsi" w:cstheme="minorBidi"/>
        </w:rPr>
        <w:t xml:space="preserve"> </w:t>
      </w:r>
      <w:r w:rsidRPr="24BE4F30">
        <w:rPr>
          <w:rFonts w:asciiTheme="minorHAnsi" w:hAnsiTheme="minorHAnsi" w:cstheme="minorBidi"/>
        </w:rPr>
        <w:t xml:space="preserve">is committed to conducting our activities with honesty and integrity and we expect all our people to maintain the highest standards in accordance with our policies and procedures.  </w:t>
      </w:r>
    </w:p>
    <w:p w14:paraId="09605B79" w14:textId="1B7E7C0E" w:rsidR="00AB5D36" w:rsidRPr="004C2545" w:rsidRDefault="00E80C37" w:rsidP="395FE504">
      <w:pPr>
        <w:spacing w:line="250" w:lineRule="auto"/>
        <w:ind w:left="2"/>
        <w:rPr>
          <w:rFonts w:asciiTheme="minorHAnsi" w:hAnsiTheme="minorHAnsi" w:cstheme="minorBidi"/>
        </w:rPr>
      </w:pPr>
      <w:r w:rsidRPr="395FE504">
        <w:rPr>
          <w:rFonts w:asciiTheme="minorHAnsi" w:hAnsiTheme="minorHAnsi" w:cstheme="minorBidi"/>
        </w:rPr>
        <w:t xml:space="preserve">However, all organisations face the risk of things going wrong from time to time. </w:t>
      </w:r>
      <w:r w:rsidR="6DE1FFF1" w:rsidRPr="395FE504">
        <w:rPr>
          <w:rFonts w:asciiTheme="minorHAnsi" w:hAnsiTheme="minorHAnsi" w:cstheme="minorBidi"/>
        </w:rPr>
        <w:t>Indeed,</w:t>
      </w:r>
      <w:r w:rsidRPr="395FE504">
        <w:rPr>
          <w:rFonts w:asciiTheme="minorHAnsi" w:hAnsiTheme="minorHAnsi" w:cstheme="minorBidi"/>
        </w:rPr>
        <w:t xml:space="preserve"> </w:t>
      </w:r>
      <w:r w:rsidR="00231655">
        <w:rPr>
          <w:rFonts w:asciiTheme="minorHAnsi" w:hAnsiTheme="minorHAnsi" w:cstheme="minorBidi"/>
        </w:rPr>
        <w:t xml:space="preserve">sometimes </w:t>
      </w:r>
      <w:r w:rsidRPr="395FE504">
        <w:rPr>
          <w:rFonts w:asciiTheme="minorHAnsi" w:hAnsiTheme="minorHAnsi" w:cstheme="minorBidi"/>
        </w:rPr>
        <w:t>organisations f</w:t>
      </w:r>
      <w:r w:rsidR="44598B09" w:rsidRPr="395FE504">
        <w:rPr>
          <w:rFonts w:asciiTheme="minorHAnsi" w:hAnsiTheme="minorHAnsi" w:cstheme="minorBidi"/>
        </w:rPr>
        <w:t xml:space="preserve">ind </w:t>
      </w:r>
      <w:r w:rsidRPr="395FE504">
        <w:rPr>
          <w:rFonts w:asciiTheme="minorHAnsi" w:hAnsiTheme="minorHAnsi" w:cstheme="minorBidi"/>
        </w:rPr>
        <w:t xml:space="preserve">that some of their people </w:t>
      </w:r>
      <w:r w:rsidR="723B1E3A" w:rsidRPr="395FE504">
        <w:rPr>
          <w:rFonts w:asciiTheme="minorHAnsi" w:hAnsiTheme="minorHAnsi" w:cstheme="minorBidi"/>
        </w:rPr>
        <w:t xml:space="preserve">do </w:t>
      </w:r>
      <w:r w:rsidRPr="395FE504">
        <w:rPr>
          <w:rFonts w:asciiTheme="minorHAnsi" w:hAnsiTheme="minorHAnsi" w:cstheme="minorBidi"/>
        </w:rPr>
        <w:t xml:space="preserve">not act in accordance with their values </w:t>
      </w:r>
      <w:r w:rsidR="2654CF9E" w:rsidRPr="395FE504">
        <w:rPr>
          <w:rFonts w:asciiTheme="minorHAnsi" w:hAnsiTheme="minorHAnsi" w:cstheme="minorBidi"/>
        </w:rPr>
        <w:t xml:space="preserve">and </w:t>
      </w:r>
      <w:r w:rsidRPr="395FE504">
        <w:rPr>
          <w:rFonts w:asciiTheme="minorHAnsi" w:hAnsiTheme="minorHAnsi" w:cstheme="minorBidi"/>
        </w:rPr>
        <w:t xml:space="preserve">knowingly </w:t>
      </w:r>
      <w:r w:rsidR="5BE87284" w:rsidRPr="395FE504">
        <w:rPr>
          <w:rFonts w:asciiTheme="minorHAnsi" w:hAnsiTheme="minorHAnsi" w:cstheme="minorBidi"/>
        </w:rPr>
        <w:t xml:space="preserve">undertake </w:t>
      </w:r>
      <w:r w:rsidRPr="395FE504">
        <w:rPr>
          <w:rFonts w:asciiTheme="minorHAnsi" w:hAnsiTheme="minorHAnsi" w:cstheme="minorBidi"/>
        </w:rPr>
        <w:t>illegal or unethical conduct. A culture of openness and accountability is essential to prevent such situations occurring</w:t>
      </w:r>
      <w:r w:rsidR="766880C5" w:rsidRPr="395FE504">
        <w:rPr>
          <w:rFonts w:asciiTheme="minorHAnsi" w:hAnsiTheme="minorHAnsi" w:cstheme="minorBidi"/>
        </w:rPr>
        <w:t>,</w:t>
      </w:r>
      <w:r w:rsidRPr="395FE504">
        <w:rPr>
          <w:rFonts w:asciiTheme="minorHAnsi" w:hAnsiTheme="minorHAnsi" w:cstheme="minorBidi"/>
        </w:rPr>
        <w:t xml:space="preserve"> or to address them </w:t>
      </w:r>
      <w:r w:rsidR="699877B9" w:rsidRPr="395FE504">
        <w:rPr>
          <w:rFonts w:asciiTheme="minorHAnsi" w:hAnsiTheme="minorHAnsi" w:cstheme="minorBidi"/>
        </w:rPr>
        <w:t xml:space="preserve">when </w:t>
      </w:r>
      <w:r w:rsidRPr="395FE504">
        <w:rPr>
          <w:rFonts w:asciiTheme="minorHAnsi" w:hAnsiTheme="minorHAnsi" w:cstheme="minorBidi"/>
        </w:rPr>
        <w:t xml:space="preserve">they occur. </w:t>
      </w:r>
    </w:p>
    <w:p w14:paraId="0C36116E" w14:textId="53025387" w:rsidR="00AB5D36" w:rsidRPr="004C2545" w:rsidRDefault="00E80C37" w:rsidP="395FE504">
      <w:pPr>
        <w:spacing w:line="250" w:lineRule="auto"/>
        <w:ind w:left="2"/>
        <w:rPr>
          <w:rFonts w:asciiTheme="minorHAnsi" w:hAnsiTheme="minorHAnsi" w:cstheme="minorBidi"/>
        </w:rPr>
      </w:pPr>
      <w:r w:rsidRPr="395FE504">
        <w:rPr>
          <w:rFonts w:asciiTheme="minorHAnsi" w:hAnsiTheme="minorHAnsi" w:cstheme="minorBidi"/>
        </w:rPr>
        <w:t xml:space="preserve">We hope that </w:t>
      </w:r>
      <w:r w:rsidR="7C204DB4" w:rsidRPr="395FE504">
        <w:rPr>
          <w:rFonts w:asciiTheme="minorHAnsi" w:hAnsiTheme="minorHAnsi" w:cstheme="minorBidi"/>
        </w:rPr>
        <w:t xml:space="preserve">this </w:t>
      </w:r>
      <w:r w:rsidR="7C204DB4" w:rsidRPr="395FE504">
        <w:rPr>
          <w:rFonts w:asciiTheme="minorHAnsi" w:hAnsiTheme="minorHAnsi" w:cstheme="minorBidi"/>
          <w:b/>
          <w:bCs/>
        </w:rPr>
        <w:t>Whistleblowing Policy</w:t>
      </w:r>
      <w:r w:rsidR="7C204DB4" w:rsidRPr="395FE504">
        <w:rPr>
          <w:rFonts w:asciiTheme="minorHAnsi" w:hAnsiTheme="minorHAnsi" w:cstheme="minorBidi"/>
        </w:rPr>
        <w:t xml:space="preserve"> will help </w:t>
      </w:r>
      <w:r w:rsidR="55BAF35E" w:rsidRPr="395FE504">
        <w:rPr>
          <w:rFonts w:asciiTheme="minorHAnsi" w:hAnsiTheme="minorHAnsi" w:cstheme="minorBidi"/>
        </w:rPr>
        <w:t xml:space="preserve">you </w:t>
      </w:r>
      <w:r w:rsidRPr="395FE504">
        <w:rPr>
          <w:rFonts w:asciiTheme="minorHAnsi" w:hAnsiTheme="minorHAnsi" w:cstheme="minorBidi"/>
        </w:rPr>
        <w:t xml:space="preserve">feel able to voice </w:t>
      </w:r>
      <w:r w:rsidR="5DABF426" w:rsidRPr="395FE504">
        <w:rPr>
          <w:rFonts w:asciiTheme="minorHAnsi" w:hAnsiTheme="minorHAnsi" w:cstheme="minorBidi"/>
        </w:rPr>
        <w:t xml:space="preserve">any </w:t>
      </w:r>
      <w:r w:rsidRPr="395FE504">
        <w:rPr>
          <w:rFonts w:asciiTheme="minorHAnsi" w:hAnsiTheme="minorHAnsi" w:cstheme="minorBidi"/>
        </w:rPr>
        <w:t>concerns openly, either internally or externally</w:t>
      </w:r>
      <w:r w:rsidR="77CB2633" w:rsidRPr="395FE504">
        <w:rPr>
          <w:rFonts w:asciiTheme="minorHAnsi" w:hAnsiTheme="minorHAnsi" w:cstheme="minorBidi"/>
        </w:rPr>
        <w:t xml:space="preserve">, without fear of retaliation. We will protect those who speak </w:t>
      </w:r>
      <w:r w:rsidR="00345DA4">
        <w:rPr>
          <w:rFonts w:asciiTheme="minorHAnsi" w:hAnsiTheme="minorHAnsi" w:cstheme="minorBidi"/>
        </w:rPr>
        <w:t>out</w:t>
      </w:r>
      <w:r w:rsidR="77CB2633" w:rsidRPr="395FE504">
        <w:rPr>
          <w:rFonts w:asciiTheme="minorHAnsi" w:hAnsiTheme="minorHAnsi" w:cstheme="minorBidi"/>
        </w:rPr>
        <w:t xml:space="preserve"> from any reprisal or victimisation. </w:t>
      </w:r>
      <w:r w:rsidRPr="395FE504">
        <w:rPr>
          <w:rFonts w:asciiTheme="minorHAnsi" w:hAnsiTheme="minorHAnsi" w:cstheme="minorBidi"/>
        </w:rPr>
        <w:t xml:space="preserve">However, </w:t>
      </w:r>
      <w:bookmarkStart w:id="2" w:name="_Hlk196398685"/>
      <w:r w:rsidRPr="395FE504">
        <w:rPr>
          <w:rFonts w:asciiTheme="minorHAnsi" w:hAnsiTheme="minorHAnsi" w:cstheme="minorBidi"/>
        </w:rPr>
        <w:t xml:space="preserve">if you want to raise your concern confidentially, we will make every effort to keep your identity secret. </w:t>
      </w:r>
      <w:bookmarkEnd w:id="2"/>
      <w:r w:rsidRPr="395FE504">
        <w:rPr>
          <w:rFonts w:asciiTheme="minorHAnsi" w:hAnsiTheme="minorHAnsi" w:cstheme="minorBidi"/>
        </w:rPr>
        <w:t xml:space="preserve">If it is necessary for anyone investigating your concern to know your identity, we will discuss this with you. </w:t>
      </w:r>
    </w:p>
    <w:p w14:paraId="5253A902" w14:textId="37D1CB16" w:rsidR="00AB5D36" w:rsidRPr="004C2545" w:rsidRDefault="00E80C37" w:rsidP="00191FEC">
      <w:pPr>
        <w:spacing w:after="0" w:line="250" w:lineRule="auto"/>
        <w:ind w:left="5" w:hanging="11"/>
        <w:contextualSpacing/>
        <w:rPr>
          <w:rFonts w:asciiTheme="minorHAnsi" w:hAnsiTheme="minorHAnsi" w:cstheme="minorBidi"/>
        </w:rPr>
      </w:pPr>
      <w:r w:rsidRPr="395FE504">
        <w:rPr>
          <w:rFonts w:asciiTheme="minorHAnsi" w:hAnsiTheme="minorHAnsi" w:cstheme="minorBidi"/>
        </w:rPr>
        <w:t xml:space="preserve">The aims of this policy are: </w:t>
      </w:r>
    </w:p>
    <w:p w14:paraId="6E878AF7" w14:textId="77777777" w:rsidR="00AB5D36" w:rsidRPr="004C2545" w:rsidRDefault="00E80C37" w:rsidP="00193BE9">
      <w:pPr>
        <w:pStyle w:val="ListParagraph"/>
        <w:numPr>
          <w:ilvl w:val="0"/>
          <w:numId w:val="9"/>
        </w:numPr>
        <w:shd w:val="clear" w:color="auto" w:fill="D9D9D9" w:themeFill="background1" w:themeFillShade="D9"/>
        <w:spacing w:after="4" w:line="250" w:lineRule="auto"/>
        <w:rPr>
          <w:rFonts w:asciiTheme="minorHAnsi" w:hAnsiTheme="minorHAnsi" w:cstheme="minorBidi"/>
        </w:rPr>
      </w:pPr>
      <w:r w:rsidRPr="395FE504">
        <w:rPr>
          <w:rFonts w:asciiTheme="minorHAnsi" w:hAnsiTheme="minorHAnsi" w:cstheme="minorBidi"/>
        </w:rPr>
        <w:t xml:space="preserve">To encourage a culture of openness and accountability effectively promoted at all levels. </w:t>
      </w:r>
    </w:p>
    <w:p w14:paraId="60EB0C61" w14:textId="1AAD0A79" w:rsidR="00AB5D36" w:rsidRPr="004C2545" w:rsidRDefault="7BE38515" w:rsidP="00193BE9">
      <w:pPr>
        <w:pStyle w:val="ListParagraph"/>
        <w:numPr>
          <w:ilvl w:val="0"/>
          <w:numId w:val="9"/>
        </w:numPr>
        <w:shd w:val="clear" w:color="auto" w:fill="D9D9D9" w:themeFill="background1" w:themeFillShade="D9"/>
        <w:spacing w:after="2" w:line="250" w:lineRule="auto"/>
        <w:rPr>
          <w:rFonts w:asciiTheme="minorHAnsi" w:hAnsiTheme="minorHAnsi" w:cstheme="minorBidi"/>
        </w:rPr>
      </w:pPr>
      <w:r w:rsidRPr="4080DCBE">
        <w:rPr>
          <w:rFonts w:asciiTheme="minorHAnsi" w:hAnsiTheme="minorHAnsi" w:cstheme="minorBidi"/>
        </w:rPr>
        <w:t xml:space="preserve">To encourage people to report suspected wrongdoing as soon as possible in the knowledge that their concerns will be taken seriously and investigated as appropriate and that their confidentiality will be respected. </w:t>
      </w:r>
    </w:p>
    <w:p w14:paraId="3446DFBF" w14:textId="7CE1C9B7" w:rsidR="00AB5D36" w:rsidRPr="004C2545" w:rsidRDefault="00E80C37" w:rsidP="00193BE9">
      <w:pPr>
        <w:pStyle w:val="ListParagraph"/>
        <w:numPr>
          <w:ilvl w:val="0"/>
          <w:numId w:val="9"/>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To provide people with guidance </w:t>
      </w:r>
      <w:r w:rsidR="00A22FF2">
        <w:rPr>
          <w:rFonts w:asciiTheme="minorHAnsi" w:hAnsiTheme="minorHAnsi" w:cstheme="minorBidi"/>
        </w:rPr>
        <w:t xml:space="preserve">on </w:t>
      </w:r>
      <w:r w:rsidRPr="395FE504">
        <w:rPr>
          <w:rFonts w:asciiTheme="minorHAnsi" w:hAnsiTheme="minorHAnsi" w:cstheme="minorBidi"/>
        </w:rPr>
        <w:t xml:space="preserve">how to raise </w:t>
      </w:r>
      <w:r w:rsidR="00A22FF2">
        <w:rPr>
          <w:rFonts w:asciiTheme="minorHAnsi" w:hAnsiTheme="minorHAnsi" w:cstheme="minorBidi"/>
        </w:rPr>
        <w:t>a</w:t>
      </w:r>
      <w:r w:rsidRPr="395FE504">
        <w:rPr>
          <w:rFonts w:asciiTheme="minorHAnsi" w:hAnsiTheme="minorHAnsi" w:cstheme="minorBidi"/>
        </w:rPr>
        <w:t xml:space="preserve"> concern. </w:t>
      </w:r>
    </w:p>
    <w:p w14:paraId="1E027B8E" w14:textId="7D046BFC" w:rsidR="00AB5D36" w:rsidRPr="004C2545" w:rsidRDefault="00E80C37" w:rsidP="00193BE9">
      <w:pPr>
        <w:pStyle w:val="ListParagraph"/>
        <w:numPr>
          <w:ilvl w:val="0"/>
          <w:numId w:val="9"/>
        </w:numPr>
        <w:shd w:val="clear" w:color="auto" w:fill="D9D9D9" w:themeFill="background1" w:themeFillShade="D9"/>
        <w:spacing w:line="250" w:lineRule="auto"/>
        <w:rPr>
          <w:rFonts w:asciiTheme="minorHAnsi" w:hAnsiTheme="minorHAnsi" w:cstheme="minorBidi"/>
        </w:rPr>
      </w:pPr>
      <w:r w:rsidRPr="46B61BF1">
        <w:rPr>
          <w:rFonts w:asciiTheme="minorHAnsi" w:hAnsiTheme="minorHAnsi" w:cstheme="minorBidi"/>
        </w:rPr>
        <w:t xml:space="preserve">To reassure people that they should be able to raise genuine concerns without fear of reprisals. </w:t>
      </w:r>
    </w:p>
    <w:p w14:paraId="49DC82B9" w14:textId="21B282F7" w:rsidR="3F9699CB" w:rsidRDefault="33F18F73" w:rsidP="395FE504">
      <w:pPr>
        <w:spacing w:line="250" w:lineRule="auto"/>
        <w:ind w:left="2"/>
        <w:rPr>
          <w:rFonts w:asciiTheme="minorHAnsi" w:hAnsiTheme="minorHAnsi" w:cstheme="minorBidi"/>
        </w:rPr>
      </w:pPr>
      <w:r w:rsidRPr="395FE504">
        <w:rPr>
          <w:rFonts w:asciiTheme="minorHAnsi" w:hAnsiTheme="minorHAnsi" w:cstheme="minorBidi"/>
        </w:rPr>
        <w:t xml:space="preserve">Further information on whistleblowing is available from </w:t>
      </w:r>
      <w:hyperlink r:id="rId10">
        <w:r w:rsidRPr="395FE504">
          <w:rPr>
            <w:rStyle w:val="Hyperlink"/>
            <w:rFonts w:asciiTheme="minorHAnsi" w:hAnsiTheme="minorHAnsi" w:cstheme="minorBidi"/>
          </w:rPr>
          <w:t>GOV.UK</w:t>
        </w:r>
      </w:hyperlink>
      <w:r w:rsidRPr="395FE504">
        <w:rPr>
          <w:rFonts w:asciiTheme="minorHAnsi" w:hAnsiTheme="minorHAnsi" w:cstheme="minorBidi"/>
        </w:rPr>
        <w:t xml:space="preserve"> and </w:t>
      </w:r>
      <w:hyperlink r:id="rId11">
        <w:r w:rsidRPr="395FE504">
          <w:rPr>
            <w:rStyle w:val="Hyperlink"/>
            <w:rFonts w:asciiTheme="minorHAnsi" w:hAnsiTheme="minorHAnsi" w:cstheme="minorBidi"/>
          </w:rPr>
          <w:t>ACAS.</w:t>
        </w:r>
      </w:hyperlink>
    </w:p>
    <w:p w14:paraId="604AAFE8" w14:textId="26E68A7D" w:rsidR="00AB5D36" w:rsidRPr="004C2545" w:rsidRDefault="0066408B" w:rsidP="00E218DF">
      <w:pPr>
        <w:pStyle w:val="Heading1"/>
      </w:pPr>
      <w:r>
        <w:t xml:space="preserve">Scope  </w:t>
      </w:r>
    </w:p>
    <w:p w14:paraId="1636EA4C" w14:textId="2402E9D4" w:rsidR="00E80C37" w:rsidRPr="00E15556" w:rsidRDefault="00E80C37" w:rsidP="00E15556">
      <w:pPr>
        <w:spacing w:after="0" w:line="250" w:lineRule="auto"/>
        <w:ind w:left="0" w:firstLine="0"/>
        <w:rPr>
          <w:rFonts w:asciiTheme="minorHAnsi" w:hAnsiTheme="minorHAnsi" w:cstheme="minorBidi"/>
        </w:rPr>
      </w:pPr>
      <w:r w:rsidRPr="00E15556">
        <w:rPr>
          <w:rFonts w:asciiTheme="minorHAnsi" w:hAnsiTheme="minorHAnsi" w:cstheme="minorBidi"/>
        </w:rPr>
        <w:t xml:space="preserve">This policy </w:t>
      </w:r>
      <w:r w:rsidR="22B67E3B" w:rsidRPr="00E15556">
        <w:rPr>
          <w:rFonts w:asciiTheme="minorHAnsi" w:hAnsiTheme="minorHAnsi" w:cstheme="minorBidi"/>
        </w:rPr>
        <w:t xml:space="preserve">provides a </w:t>
      </w:r>
      <w:r w:rsidR="4F2AB2AE" w:rsidRPr="00E15556">
        <w:rPr>
          <w:rFonts w:asciiTheme="minorHAnsi" w:hAnsiTheme="minorHAnsi" w:cstheme="minorBidi"/>
        </w:rPr>
        <w:t xml:space="preserve">whistleblowing </w:t>
      </w:r>
      <w:r w:rsidR="7CAA8FDE" w:rsidRPr="00E15556">
        <w:rPr>
          <w:rFonts w:asciiTheme="minorHAnsi" w:hAnsiTheme="minorHAnsi" w:cstheme="minorBidi"/>
        </w:rPr>
        <w:t xml:space="preserve">mechanism for </w:t>
      </w:r>
      <w:r w:rsidR="3CCCDC6A" w:rsidRPr="00E15556">
        <w:rPr>
          <w:rFonts w:asciiTheme="minorHAnsi" w:hAnsiTheme="minorHAnsi" w:cstheme="minorBidi"/>
        </w:rPr>
        <w:t>activities undertaken by</w:t>
      </w:r>
      <w:r w:rsidRPr="00E15556">
        <w:rPr>
          <w:rFonts w:asciiTheme="minorHAnsi" w:hAnsiTheme="minorHAnsi" w:cstheme="minorBidi"/>
        </w:rPr>
        <w:t xml:space="preserve"> the </w:t>
      </w:r>
      <w:r w:rsidR="00E15556">
        <w:rPr>
          <w:rFonts w:asciiTheme="minorHAnsi" w:hAnsiTheme="minorHAnsi" w:cstheme="minorBidi"/>
        </w:rPr>
        <w:t>p</w:t>
      </w:r>
      <w:r w:rsidR="00E218DF" w:rsidRPr="00E15556">
        <w:rPr>
          <w:rFonts w:asciiTheme="minorHAnsi" w:hAnsiTheme="minorHAnsi" w:cstheme="minorBidi"/>
        </w:rPr>
        <w:t>arish</w:t>
      </w:r>
      <w:r w:rsidR="00416BD5">
        <w:rPr>
          <w:rFonts w:asciiTheme="minorHAnsi" w:hAnsiTheme="minorHAnsi" w:cstheme="minorBidi"/>
        </w:rPr>
        <w:t xml:space="preserve"> of</w:t>
      </w:r>
      <w:r w:rsidR="00257812">
        <w:rPr>
          <w:rFonts w:asciiTheme="minorHAnsi" w:hAnsiTheme="minorHAnsi" w:cstheme="minorBidi"/>
        </w:rPr>
        <w:t xml:space="preserve"> St John the Baptist, Windlesham</w:t>
      </w:r>
      <w:r w:rsidR="373702DD" w:rsidRPr="00E15556">
        <w:rPr>
          <w:rFonts w:asciiTheme="minorHAnsi" w:hAnsiTheme="minorHAnsi" w:cstheme="minorBidi"/>
        </w:rPr>
        <w:t>. The policy allows</w:t>
      </w:r>
      <w:r w:rsidR="00B63589" w:rsidRPr="00E15556">
        <w:rPr>
          <w:rFonts w:asciiTheme="minorHAnsi" w:hAnsiTheme="minorHAnsi" w:cstheme="minorBidi"/>
        </w:rPr>
        <w:t xml:space="preserve"> </w:t>
      </w:r>
      <w:r w:rsidR="37CAB2CA" w:rsidRPr="00E15556">
        <w:rPr>
          <w:rFonts w:asciiTheme="minorHAnsi" w:hAnsiTheme="minorHAnsi" w:cstheme="minorBidi"/>
        </w:rPr>
        <w:t>for whistleblowing c</w:t>
      </w:r>
      <w:r w:rsidR="58AD3D5D" w:rsidRPr="00E15556">
        <w:rPr>
          <w:rFonts w:asciiTheme="minorHAnsi" w:hAnsiTheme="minorHAnsi" w:cstheme="minorBidi"/>
        </w:rPr>
        <w:t>oncerns t</w:t>
      </w:r>
      <w:r w:rsidR="37CAB2CA" w:rsidRPr="00E15556">
        <w:rPr>
          <w:rFonts w:asciiTheme="minorHAnsi" w:hAnsiTheme="minorHAnsi" w:cstheme="minorBidi"/>
        </w:rPr>
        <w:t xml:space="preserve">o be </w:t>
      </w:r>
      <w:r w:rsidR="5BFD0277" w:rsidRPr="00E15556">
        <w:rPr>
          <w:rFonts w:asciiTheme="minorHAnsi" w:hAnsiTheme="minorHAnsi" w:cstheme="minorBidi"/>
        </w:rPr>
        <w:t xml:space="preserve">raised </w:t>
      </w:r>
      <w:r w:rsidR="37CAB2CA" w:rsidRPr="00E15556">
        <w:rPr>
          <w:rFonts w:asciiTheme="minorHAnsi" w:hAnsiTheme="minorHAnsi" w:cstheme="minorBidi"/>
        </w:rPr>
        <w:t xml:space="preserve">by the following </w:t>
      </w:r>
      <w:r w:rsidR="00E15556">
        <w:rPr>
          <w:rFonts w:asciiTheme="minorHAnsi" w:hAnsiTheme="minorHAnsi" w:cstheme="minorBidi"/>
        </w:rPr>
        <w:t xml:space="preserve">eligible </w:t>
      </w:r>
      <w:r w:rsidR="37CAB2CA" w:rsidRPr="00E15556">
        <w:rPr>
          <w:rFonts w:asciiTheme="minorHAnsi" w:hAnsiTheme="minorHAnsi" w:cstheme="minorBidi"/>
        </w:rPr>
        <w:t>groups of individuals</w:t>
      </w:r>
      <w:r w:rsidR="12B19548" w:rsidRPr="00E15556">
        <w:rPr>
          <w:rFonts w:asciiTheme="minorHAnsi" w:hAnsiTheme="minorHAnsi" w:cstheme="minorBidi"/>
        </w:rPr>
        <w:t>:</w:t>
      </w:r>
      <w:r w:rsidR="37CAB2CA" w:rsidRPr="00E15556">
        <w:rPr>
          <w:rFonts w:asciiTheme="minorHAnsi" w:hAnsiTheme="minorHAnsi" w:cstheme="minorBidi"/>
        </w:rPr>
        <w:t xml:space="preserve"> </w:t>
      </w:r>
    </w:p>
    <w:p w14:paraId="2C7FE05E" w14:textId="4619FAE3" w:rsidR="00575D2F" w:rsidRDefault="00575D2F" w:rsidP="00575D2F">
      <w:pPr>
        <w:pStyle w:val="ListParagraph"/>
        <w:numPr>
          <w:ilvl w:val="0"/>
          <w:numId w:val="1"/>
        </w:numPr>
        <w:shd w:val="clear" w:color="auto" w:fill="D9D9D9" w:themeFill="background1" w:themeFillShade="D9"/>
        <w:spacing w:after="259" w:line="250" w:lineRule="auto"/>
        <w:rPr>
          <w:rFonts w:asciiTheme="minorHAnsi" w:hAnsiTheme="minorHAnsi" w:cstheme="minorBidi"/>
        </w:rPr>
      </w:pPr>
      <w:r>
        <w:rPr>
          <w:rFonts w:asciiTheme="minorHAnsi" w:hAnsiTheme="minorHAnsi" w:cstheme="minorBidi"/>
        </w:rPr>
        <w:t xml:space="preserve">Members of the </w:t>
      </w:r>
      <w:r w:rsidR="00257812">
        <w:rPr>
          <w:rFonts w:asciiTheme="minorHAnsi" w:hAnsiTheme="minorHAnsi" w:cstheme="minorBidi"/>
        </w:rPr>
        <w:t>Parochial</w:t>
      </w:r>
      <w:r>
        <w:rPr>
          <w:rFonts w:asciiTheme="minorHAnsi" w:hAnsiTheme="minorHAnsi" w:cstheme="minorBidi"/>
        </w:rPr>
        <w:t xml:space="preserve"> </w:t>
      </w:r>
      <w:r w:rsidR="009F3A7E">
        <w:rPr>
          <w:rFonts w:asciiTheme="minorHAnsi" w:hAnsiTheme="minorHAnsi" w:cstheme="minorBidi"/>
        </w:rPr>
        <w:t>Church</w:t>
      </w:r>
      <w:r>
        <w:rPr>
          <w:rFonts w:asciiTheme="minorHAnsi" w:hAnsiTheme="minorHAnsi" w:cstheme="minorBidi"/>
        </w:rPr>
        <w:t xml:space="preserve"> Council (PCC)</w:t>
      </w:r>
    </w:p>
    <w:p w14:paraId="464585EE" w14:textId="77777777" w:rsidR="00575D2F" w:rsidRDefault="00575D2F" w:rsidP="00575D2F">
      <w:pPr>
        <w:pStyle w:val="ListParagraph"/>
        <w:numPr>
          <w:ilvl w:val="0"/>
          <w:numId w:val="1"/>
        </w:numPr>
        <w:shd w:val="clear" w:color="auto" w:fill="D9D9D9" w:themeFill="background1" w:themeFillShade="D9"/>
        <w:spacing w:after="259" w:line="250" w:lineRule="auto"/>
        <w:rPr>
          <w:rFonts w:asciiTheme="minorHAnsi" w:hAnsiTheme="minorHAnsi" w:cstheme="minorBidi"/>
          <w:color w:val="000000" w:themeColor="text1"/>
        </w:rPr>
      </w:pPr>
      <w:r w:rsidRPr="6DCDE861">
        <w:rPr>
          <w:rFonts w:asciiTheme="minorHAnsi" w:hAnsiTheme="minorHAnsi" w:cstheme="minorBidi"/>
        </w:rPr>
        <w:t>Clergy and Licensed Lay Ministers (LLMs)</w:t>
      </w:r>
    </w:p>
    <w:p w14:paraId="5481F2DD" w14:textId="03C87641" w:rsidR="00E80C37" w:rsidRDefault="4B948CE2" w:rsidP="00575D2F">
      <w:pPr>
        <w:pStyle w:val="ListParagraph"/>
        <w:numPr>
          <w:ilvl w:val="0"/>
          <w:numId w:val="1"/>
        </w:numPr>
        <w:shd w:val="clear" w:color="auto" w:fill="D9D9D9" w:themeFill="background1" w:themeFillShade="D9"/>
        <w:spacing w:after="259" w:line="250" w:lineRule="auto"/>
        <w:rPr>
          <w:rFonts w:asciiTheme="minorHAnsi" w:hAnsiTheme="minorHAnsi" w:cstheme="minorBidi"/>
          <w:color w:val="000000" w:themeColor="text1"/>
        </w:rPr>
      </w:pPr>
      <w:r w:rsidRPr="6DCDE861">
        <w:rPr>
          <w:rFonts w:asciiTheme="minorHAnsi" w:hAnsiTheme="minorHAnsi" w:cstheme="minorBidi"/>
        </w:rPr>
        <w:t>A</w:t>
      </w:r>
      <w:r w:rsidR="00E80C37" w:rsidRPr="6DCDE861">
        <w:rPr>
          <w:rFonts w:asciiTheme="minorHAnsi" w:hAnsiTheme="minorHAnsi" w:cstheme="minorBidi"/>
        </w:rPr>
        <w:t xml:space="preserve">ll employees </w:t>
      </w:r>
    </w:p>
    <w:p w14:paraId="25491A7F" w14:textId="3ED9DC8E" w:rsidR="00E80C37" w:rsidRDefault="00CE108E" w:rsidP="00575D2F">
      <w:pPr>
        <w:pStyle w:val="ListParagraph"/>
        <w:numPr>
          <w:ilvl w:val="0"/>
          <w:numId w:val="1"/>
        </w:numPr>
        <w:shd w:val="clear" w:color="auto" w:fill="D9D9D9" w:themeFill="background1" w:themeFillShade="D9"/>
        <w:spacing w:after="259" w:line="250" w:lineRule="auto"/>
        <w:rPr>
          <w:rFonts w:asciiTheme="minorHAnsi" w:hAnsiTheme="minorHAnsi" w:cstheme="minorBidi"/>
        </w:rPr>
      </w:pPr>
      <w:r>
        <w:rPr>
          <w:rFonts w:asciiTheme="minorHAnsi" w:hAnsiTheme="minorHAnsi" w:cstheme="minorBidi"/>
        </w:rPr>
        <w:t>V</w:t>
      </w:r>
      <w:r w:rsidRPr="01A13EE7">
        <w:rPr>
          <w:rFonts w:asciiTheme="minorHAnsi" w:hAnsiTheme="minorHAnsi" w:cstheme="minorBidi"/>
        </w:rPr>
        <w:t xml:space="preserve">olunteers, </w:t>
      </w:r>
      <w:r>
        <w:rPr>
          <w:rFonts w:asciiTheme="minorHAnsi" w:hAnsiTheme="minorHAnsi" w:cstheme="minorBidi"/>
        </w:rPr>
        <w:t>and any c</w:t>
      </w:r>
      <w:r w:rsidR="00E80C37" w:rsidRPr="01A13EE7">
        <w:rPr>
          <w:rFonts w:asciiTheme="minorHAnsi" w:hAnsiTheme="minorHAnsi" w:cstheme="minorBidi"/>
        </w:rPr>
        <w:t>ontractors</w:t>
      </w:r>
      <w:r>
        <w:rPr>
          <w:rFonts w:asciiTheme="minorHAnsi" w:hAnsiTheme="minorHAnsi" w:cstheme="minorBidi"/>
        </w:rPr>
        <w:t xml:space="preserve"> or </w:t>
      </w:r>
      <w:r w:rsidR="00E80C37" w:rsidRPr="01A13EE7">
        <w:rPr>
          <w:rFonts w:asciiTheme="minorHAnsi" w:hAnsiTheme="minorHAnsi" w:cstheme="minorBidi"/>
        </w:rPr>
        <w:t xml:space="preserve">agency workers, </w:t>
      </w:r>
      <w:r w:rsidR="101BD656" w:rsidRPr="01A13EE7">
        <w:rPr>
          <w:rFonts w:asciiTheme="minorHAnsi" w:hAnsiTheme="minorHAnsi" w:cstheme="minorBidi"/>
        </w:rPr>
        <w:t>w</w:t>
      </w:r>
      <w:r w:rsidR="41A9DC71" w:rsidRPr="01A13EE7">
        <w:rPr>
          <w:rFonts w:asciiTheme="minorHAnsi" w:hAnsiTheme="minorHAnsi" w:cstheme="minorBidi"/>
        </w:rPr>
        <w:t xml:space="preserve">orking with </w:t>
      </w:r>
      <w:r w:rsidR="00E15556">
        <w:rPr>
          <w:rFonts w:asciiTheme="minorHAnsi" w:hAnsiTheme="minorHAnsi" w:cstheme="minorBidi"/>
        </w:rPr>
        <w:t>the parish</w:t>
      </w:r>
    </w:p>
    <w:p w14:paraId="5B6626E8" w14:textId="64B882A3" w:rsidR="00AB5D36" w:rsidRPr="00E218DF" w:rsidRDefault="469859BF" w:rsidP="00E218DF">
      <w:pPr>
        <w:pStyle w:val="Heading1"/>
      </w:pPr>
      <w:bookmarkStart w:id="3" w:name="_Toc13548"/>
      <w:r w:rsidRPr="00E218DF">
        <w:lastRenderedPageBreak/>
        <w:t>Whistleblowing</w:t>
      </w:r>
      <w:bookmarkEnd w:id="3"/>
    </w:p>
    <w:p w14:paraId="16B7348B" w14:textId="0F88AE3A" w:rsidR="00AB5D36" w:rsidRPr="00E15556" w:rsidRDefault="7BE38515" w:rsidP="00E15556">
      <w:pPr>
        <w:spacing w:after="0" w:line="250" w:lineRule="auto"/>
        <w:ind w:left="0" w:firstLine="0"/>
        <w:rPr>
          <w:rFonts w:asciiTheme="minorHAnsi" w:hAnsiTheme="minorHAnsi" w:cstheme="minorBidi"/>
        </w:rPr>
      </w:pPr>
      <w:r w:rsidRPr="00E15556">
        <w:rPr>
          <w:rFonts w:asciiTheme="minorHAnsi" w:hAnsiTheme="minorHAnsi" w:cstheme="minorBidi"/>
        </w:rPr>
        <w:t xml:space="preserve">We encourage a culture </w:t>
      </w:r>
      <w:bookmarkStart w:id="4" w:name="_Int_krg6nlrs"/>
      <w:r w:rsidRPr="00E15556">
        <w:rPr>
          <w:rFonts w:asciiTheme="minorHAnsi" w:hAnsiTheme="minorHAnsi" w:cstheme="minorBidi"/>
        </w:rPr>
        <w:t>where</w:t>
      </w:r>
      <w:bookmarkEnd w:id="4"/>
      <w:r w:rsidR="2EF83747" w:rsidRPr="00E15556">
        <w:rPr>
          <w:rFonts w:asciiTheme="minorHAnsi" w:hAnsiTheme="minorHAnsi" w:cstheme="minorBidi"/>
        </w:rPr>
        <w:t xml:space="preserve"> </w:t>
      </w:r>
      <w:r w:rsidR="7506388B" w:rsidRPr="00E15556">
        <w:rPr>
          <w:rFonts w:asciiTheme="minorHAnsi" w:hAnsiTheme="minorHAnsi" w:cstheme="minorBidi"/>
        </w:rPr>
        <w:t>whistleblowing</w:t>
      </w:r>
      <w:r w:rsidR="70617852" w:rsidRPr="00E15556">
        <w:rPr>
          <w:rFonts w:asciiTheme="minorHAnsi" w:hAnsiTheme="minorHAnsi" w:cstheme="minorBidi"/>
        </w:rPr>
        <w:t>,</w:t>
      </w:r>
      <w:r w:rsidR="21AFB903" w:rsidRPr="00E15556">
        <w:rPr>
          <w:rFonts w:asciiTheme="minorHAnsi" w:hAnsiTheme="minorHAnsi" w:cstheme="minorBidi"/>
        </w:rPr>
        <w:t xml:space="preserve"> </w:t>
      </w:r>
      <w:r w:rsidR="3D8216A1" w:rsidRPr="00E15556">
        <w:rPr>
          <w:rFonts w:asciiTheme="minorHAnsi" w:hAnsiTheme="minorHAnsi" w:cstheme="minorBidi"/>
        </w:rPr>
        <w:t xml:space="preserve">or </w:t>
      </w:r>
      <w:r w:rsidR="21AFB903" w:rsidRPr="00E15556">
        <w:rPr>
          <w:rFonts w:asciiTheme="minorHAnsi" w:hAnsiTheme="minorHAnsi" w:cstheme="minorBidi"/>
        </w:rPr>
        <w:t>speaking out</w:t>
      </w:r>
      <w:r w:rsidR="24CBD489" w:rsidRPr="00E15556">
        <w:rPr>
          <w:rFonts w:asciiTheme="minorHAnsi" w:hAnsiTheme="minorHAnsi" w:cstheme="minorBidi"/>
        </w:rPr>
        <w:t>,</w:t>
      </w:r>
      <w:r w:rsidR="7506388B" w:rsidRPr="00E15556">
        <w:rPr>
          <w:rFonts w:asciiTheme="minorHAnsi" w:hAnsiTheme="minorHAnsi" w:cstheme="minorBidi"/>
        </w:rPr>
        <w:t xml:space="preserve"> </w:t>
      </w:r>
      <w:r w:rsidR="400FECDA" w:rsidRPr="00E15556">
        <w:rPr>
          <w:rFonts w:asciiTheme="minorHAnsi" w:hAnsiTheme="minorHAnsi" w:cstheme="minorBidi"/>
        </w:rPr>
        <w:t xml:space="preserve">is </w:t>
      </w:r>
      <w:r w:rsidRPr="00E15556">
        <w:rPr>
          <w:rFonts w:asciiTheme="minorHAnsi" w:hAnsiTheme="minorHAnsi" w:cstheme="minorBidi"/>
        </w:rPr>
        <w:t>seen as a normal part of upholding</w:t>
      </w:r>
      <w:r w:rsidR="26DFE809" w:rsidRPr="00E15556">
        <w:rPr>
          <w:rFonts w:asciiTheme="minorHAnsi" w:hAnsiTheme="minorHAnsi" w:cstheme="minorBidi"/>
        </w:rPr>
        <w:t xml:space="preserve"> </w:t>
      </w:r>
      <w:r w:rsidR="00371471" w:rsidRPr="00E15556">
        <w:rPr>
          <w:rFonts w:asciiTheme="minorHAnsi" w:hAnsiTheme="minorHAnsi" w:cstheme="minorBidi"/>
        </w:rPr>
        <w:t>o</w:t>
      </w:r>
      <w:r w:rsidRPr="00E15556">
        <w:rPr>
          <w:rFonts w:asciiTheme="minorHAnsi" w:hAnsiTheme="minorHAnsi" w:cstheme="minorBidi"/>
        </w:rPr>
        <w:t xml:space="preserve">ur </w:t>
      </w:r>
      <w:r w:rsidR="26859583" w:rsidRPr="00E15556">
        <w:rPr>
          <w:rFonts w:asciiTheme="minorHAnsi" w:hAnsiTheme="minorHAnsi" w:cstheme="minorBidi"/>
        </w:rPr>
        <w:t>v</w:t>
      </w:r>
      <w:r w:rsidRPr="00E15556">
        <w:rPr>
          <w:rFonts w:asciiTheme="minorHAnsi" w:hAnsiTheme="minorHAnsi" w:cstheme="minorBidi"/>
        </w:rPr>
        <w:t>alues.</w:t>
      </w:r>
      <w:r w:rsidRPr="00E15556">
        <w:rPr>
          <w:rFonts w:asciiTheme="minorHAnsi" w:hAnsiTheme="minorHAnsi" w:cstheme="minorBidi"/>
          <w:b/>
          <w:bCs/>
          <w:color w:val="CC66FF"/>
        </w:rPr>
        <w:t xml:space="preserve"> </w:t>
      </w:r>
      <w:r w:rsidR="00E80C37" w:rsidRPr="00E15556">
        <w:rPr>
          <w:rFonts w:asciiTheme="minorHAnsi" w:hAnsiTheme="minorHAnsi" w:cstheme="minorBidi"/>
        </w:rPr>
        <w:t>Whistleblowing</w:t>
      </w:r>
      <w:r w:rsidR="00E15556">
        <w:rPr>
          <w:rFonts w:asciiTheme="minorHAnsi" w:hAnsiTheme="minorHAnsi" w:cstheme="minorBidi"/>
        </w:rPr>
        <w:t xml:space="preserve"> </w:t>
      </w:r>
      <w:r w:rsidR="00E80C37" w:rsidRPr="00E15556">
        <w:rPr>
          <w:rFonts w:asciiTheme="minorHAnsi" w:hAnsiTheme="minorHAnsi" w:cstheme="minorBidi"/>
        </w:rPr>
        <w:t xml:space="preserve">is the disclosure of information which relates to suspected wrongdoing (generally a breach of a legal, statutory or regulatory requirement or unethical, immoral behaviour). This may include: </w:t>
      </w:r>
    </w:p>
    <w:p w14:paraId="0D678899" w14:textId="5B448065" w:rsidR="00AB5D36" w:rsidRPr="004C2545" w:rsidRDefault="00E80C37" w:rsidP="00575D2F">
      <w:pPr>
        <w:pStyle w:val="ListParagraph"/>
        <w:numPr>
          <w:ilvl w:val="0"/>
          <w:numId w:val="7"/>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Breach of a legal requirement – e.g. safeguarding, health </w:t>
      </w:r>
      <w:r w:rsidR="004C2545" w:rsidRPr="395FE504">
        <w:rPr>
          <w:rFonts w:asciiTheme="minorHAnsi" w:hAnsiTheme="minorHAnsi" w:cstheme="minorBidi"/>
        </w:rPr>
        <w:t xml:space="preserve">&amp; </w:t>
      </w:r>
      <w:r w:rsidRPr="395FE504">
        <w:rPr>
          <w:rFonts w:asciiTheme="minorHAnsi" w:hAnsiTheme="minorHAnsi" w:cstheme="minorBidi"/>
        </w:rPr>
        <w:t xml:space="preserve">safety obligations. </w:t>
      </w:r>
    </w:p>
    <w:p w14:paraId="57F00FBA" w14:textId="77777777" w:rsidR="00AB5D36" w:rsidRPr="004C2545" w:rsidRDefault="00E80C37" w:rsidP="00575D2F">
      <w:pPr>
        <w:pStyle w:val="ListParagraph"/>
        <w:numPr>
          <w:ilvl w:val="0"/>
          <w:numId w:val="7"/>
        </w:numPr>
        <w:shd w:val="clear" w:color="auto" w:fill="D9D9D9" w:themeFill="background1" w:themeFillShade="D9"/>
        <w:spacing w:line="250" w:lineRule="auto"/>
        <w:rPr>
          <w:rFonts w:asciiTheme="minorHAnsi" w:hAnsiTheme="minorHAnsi" w:cstheme="minorBidi"/>
        </w:rPr>
      </w:pPr>
      <w:r w:rsidRPr="395FE504">
        <w:rPr>
          <w:rFonts w:asciiTheme="minorHAnsi" w:hAnsiTheme="minorHAnsi" w:cstheme="minorBidi"/>
        </w:rPr>
        <w:t xml:space="preserve">General malpractice – such as immoral, illegal or unethical conduct. </w:t>
      </w:r>
    </w:p>
    <w:p w14:paraId="2F982A9D" w14:textId="77777777" w:rsidR="00AB5D36" w:rsidRPr="004C2545" w:rsidRDefault="00E80C37" w:rsidP="00575D2F">
      <w:pPr>
        <w:pStyle w:val="ListParagraph"/>
        <w:numPr>
          <w:ilvl w:val="0"/>
          <w:numId w:val="7"/>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Gross misconduct – e.g. theft, fraud, assault, sexual harassment, etc. </w:t>
      </w:r>
    </w:p>
    <w:p w14:paraId="572A3D02" w14:textId="77E7B5AD" w:rsidR="004C2545" w:rsidRPr="004C2545" w:rsidRDefault="53C401CC" w:rsidP="00575D2F">
      <w:pPr>
        <w:pStyle w:val="ListParagraph"/>
        <w:numPr>
          <w:ilvl w:val="0"/>
          <w:numId w:val="7"/>
        </w:numPr>
        <w:shd w:val="clear" w:color="auto" w:fill="D9D9D9" w:themeFill="background1" w:themeFillShade="D9"/>
        <w:spacing w:after="2" w:line="250" w:lineRule="auto"/>
        <w:rPr>
          <w:rFonts w:asciiTheme="minorHAnsi" w:hAnsiTheme="minorHAnsi" w:cstheme="minorBidi"/>
        </w:rPr>
      </w:pPr>
      <w:r w:rsidRPr="395FE504">
        <w:rPr>
          <w:rFonts w:asciiTheme="minorHAnsi" w:hAnsiTheme="minorHAnsi" w:cstheme="minorBidi"/>
        </w:rPr>
        <w:t>Financial irregularity - f</w:t>
      </w:r>
      <w:r w:rsidR="004C2545" w:rsidRPr="395FE504">
        <w:rPr>
          <w:rFonts w:asciiTheme="minorHAnsi" w:hAnsiTheme="minorHAnsi" w:cstheme="minorBidi"/>
        </w:rPr>
        <w:t>raud</w:t>
      </w:r>
      <w:r w:rsidR="00B63589" w:rsidRPr="395FE504">
        <w:rPr>
          <w:rFonts w:asciiTheme="minorHAnsi" w:hAnsiTheme="minorHAnsi" w:cstheme="minorBidi"/>
        </w:rPr>
        <w:t>,</w:t>
      </w:r>
      <w:r w:rsidR="004C2545" w:rsidRPr="395FE504">
        <w:rPr>
          <w:rFonts w:asciiTheme="minorHAnsi" w:hAnsiTheme="minorHAnsi" w:cstheme="minorBidi"/>
        </w:rPr>
        <w:t xml:space="preserve"> bribery</w:t>
      </w:r>
      <w:r w:rsidR="00B63589" w:rsidRPr="395FE504">
        <w:rPr>
          <w:rFonts w:asciiTheme="minorHAnsi" w:hAnsiTheme="minorHAnsi" w:cstheme="minorBidi"/>
        </w:rPr>
        <w:t>, or money laundering.</w:t>
      </w:r>
    </w:p>
    <w:p w14:paraId="7BA78CEB" w14:textId="6DFE7DBA" w:rsidR="00AB5D36" w:rsidRPr="004C2545" w:rsidRDefault="00E80C37" w:rsidP="00575D2F">
      <w:pPr>
        <w:pStyle w:val="ListParagraph"/>
        <w:numPr>
          <w:ilvl w:val="0"/>
          <w:numId w:val="7"/>
        </w:numPr>
        <w:shd w:val="clear" w:color="auto" w:fill="D9D9D9" w:themeFill="background1" w:themeFillShade="D9"/>
        <w:spacing w:after="2" w:line="250" w:lineRule="auto"/>
        <w:rPr>
          <w:rFonts w:asciiTheme="minorHAnsi" w:hAnsiTheme="minorHAnsi" w:cstheme="minorBidi"/>
        </w:rPr>
      </w:pPr>
      <w:r w:rsidRPr="395FE504">
        <w:rPr>
          <w:rFonts w:asciiTheme="minorHAnsi" w:hAnsiTheme="minorHAnsi" w:cstheme="minorBidi"/>
        </w:rPr>
        <w:t xml:space="preserve">Failure to comply with the corporate governance policy or other compliance matter. </w:t>
      </w:r>
    </w:p>
    <w:p w14:paraId="65D602F0" w14:textId="77777777" w:rsidR="00AB5D36" w:rsidRPr="004C2545" w:rsidRDefault="00E80C37" w:rsidP="00575D2F">
      <w:pPr>
        <w:pStyle w:val="ListParagraph"/>
        <w:numPr>
          <w:ilvl w:val="0"/>
          <w:numId w:val="7"/>
        </w:numPr>
        <w:shd w:val="clear" w:color="auto" w:fill="D9D9D9" w:themeFill="background1" w:themeFillShade="D9"/>
        <w:spacing w:after="5" w:line="250" w:lineRule="auto"/>
        <w:rPr>
          <w:rFonts w:asciiTheme="minorHAnsi" w:hAnsiTheme="minorHAnsi" w:cstheme="minorBidi"/>
        </w:rPr>
      </w:pPr>
      <w:r w:rsidRPr="395FE504">
        <w:rPr>
          <w:rFonts w:asciiTheme="minorHAnsi" w:hAnsiTheme="minorHAnsi" w:cstheme="minorBidi"/>
        </w:rPr>
        <w:t xml:space="preserve">Deliberate non-compliance, to the detriment of the organisation, with the stated policies, procedures or any underhand dealings or practices. </w:t>
      </w:r>
    </w:p>
    <w:p w14:paraId="5E3B9CDC" w14:textId="77777777" w:rsidR="00AB5D36" w:rsidRPr="004C2545" w:rsidRDefault="00E80C37" w:rsidP="00575D2F">
      <w:pPr>
        <w:pStyle w:val="ListParagraph"/>
        <w:numPr>
          <w:ilvl w:val="0"/>
          <w:numId w:val="7"/>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Deliberate concealment of any of the above. </w:t>
      </w:r>
    </w:p>
    <w:p w14:paraId="2B2A24A8" w14:textId="4BC5782F" w:rsidR="395FE504" w:rsidRDefault="395FE504" w:rsidP="4080DCBE">
      <w:pPr>
        <w:spacing w:after="0" w:line="250" w:lineRule="auto"/>
        <w:ind w:left="2"/>
        <w:rPr>
          <w:rFonts w:asciiTheme="minorHAnsi" w:hAnsiTheme="minorHAnsi" w:cstheme="minorBidi"/>
        </w:rPr>
      </w:pPr>
    </w:p>
    <w:p w14:paraId="2AE85259" w14:textId="2CA2D69C" w:rsidR="00AB5D36" w:rsidRPr="004C2545" w:rsidRDefault="7BE38515" w:rsidP="4080DCBE">
      <w:pPr>
        <w:spacing w:line="250" w:lineRule="auto"/>
        <w:ind w:left="2"/>
        <w:rPr>
          <w:rFonts w:asciiTheme="minorHAnsi" w:hAnsiTheme="minorHAnsi" w:cstheme="minorBidi"/>
        </w:rPr>
      </w:pPr>
      <w:r w:rsidRPr="4080DCBE">
        <w:rPr>
          <w:rFonts w:asciiTheme="minorHAnsi" w:hAnsiTheme="minorHAnsi" w:cstheme="minorBidi"/>
        </w:rPr>
        <w:t xml:space="preserve">If you have concerns related to any of the above, you should </w:t>
      </w:r>
      <w:r w:rsidR="66876D81" w:rsidRPr="4080DCBE">
        <w:rPr>
          <w:rFonts w:asciiTheme="minorHAnsi" w:hAnsiTheme="minorHAnsi" w:cstheme="minorBidi"/>
        </w:rPr>
        <w:t xml:space="preserve">speak out </w:t>
      </w:r>
      <w:r w:rsidRPr="4080DCBE">
        <w:rPr>
          <w:rFonts w:asciiTheme="minorHAnsi" w:hAnsiTheme="minorHAnsi" w:cstheme="minorBidi"/>
        </w:rPr>
        <w:t xml:space="preserve">in accordance with this policy. </w:t>
      </w:r>
    </w:p>
    <w:p w14:paraId="2008DA53" w14:textId="3000CE63" w:rsidR="00E15556" w:rsidRDefault="00E15556" w:rsidP="00575D2F">
      <w:pPr>
        <w:spacing w:after="0" w:line="250" w:lineRule="auto"/>
        <w:ind w:left="0" w:firstLine="0"/>
        <w:contextualSpacing/>
        <w:rPr>
          <w:rFonts w:asciiTheme="minorHAnsi" w:hAnsiTheme="minorHAnsi" w:cstheme="minorBidi"/>
        </w:rPr>
      </w:pPr>
      <w:r>
        <w:rPr>
          <w:rFonts w:asciiTheme="minorHAnsi" w:hAnsiTheme="minorHAnsi" w:cstheme="minorBidi"/>
        </w:rPr>
        <w:t xml:space="preserve">If your concern is not covered by the Whistleblowing </w:t>
      </w:r>
      <w:proofErr w:type="gramStart"/>
      <w:r w:rsidR="00416BD5">
        <w:rPr>
          <w:rFonts w:asciiTheme="minorHAnsi" w:hAnsiTheme="minorHAnsi" w:cstheme="minorBidi"/>
        </w:rPr>
        <w:t>P</w:t>
      </w:r>
      <w:r>
        <w:rPr>
          <w:rFonts w:asciiTheme="minorHAnsi" w:hAnsiTheme="minorHAnsi" w:cstheme="minorBidi"/>
        </w:rPr>
        <w:t>olicy</w:t>
      </w:r>
      <w:proofErr w:type="gramEnd"/>
      <w:r>
        <w:rPr>
          <w:rFonts w:asciiTheme="minorHAnsi" w:hAnsiTheme="minorHAnsi" w:cstheme="minorBidi"/>
        </w:rPr>
        <w:t xml:space="preserve"> then you </w:t>
      </w:r>
      <w:r w:rsidR="00416BD5">
        <w:rPr>
          <w:rFonts w:asciiTheme="minorHAnsi" w:hAnsiTheme="minorHAnsi" w:cstheme="minorBidi"/>
        </w:rPr>
        <w:t>may</w:t>
      </w:r>
      <w:r>
        <w:rPr>
          <w:rFonts w:asciiTheme="minorHAnsi" w:hAnsiTheme="minorHAnsi" w:cstheme="minorBidi"/>
        </w:rPr>
        <w:t xml:space="preserve"> consider the following alternative complaints mechanisms:</w:t>
      </w:r>
    </w:p>
    <w:p w14:paraId="4230DE95" w14:textId="05A7ACE9" w:rsidR="00E15556" w:rsidRPr="00416BD5" w:rsidRDefault="00E15556" w:rsidP="00575D2F">
      <w:pPr>
        <w:pStyle w:val="ListParagraph"/>
        <w:numPr>
          <w:ilvl w:val="0"/>
          <w:numId w:val="27"/>
        </w:numPr>
        <w:shd w:val="clear" w:color="auto" w:fill="D9D9D9" w:themeFill="background1" w:themeFillShade="D9"/>
        <w:spacing w:line="250" w:lineRule="auto"/>
        <w:rPr>
          <w:rFonts w:asciiTheme="minorHAnsi" w:hAnsiTheme="minorHAnsi" w:cstheme="minorBidi"/>
        </w:rPr>
      </w:pPr>
      <w:bookmarkStart w:id="5" w:name="_Hlk196399593"/>
      <w:r w:rsidRPr="00416BD5">
        <w:rPr>
          <w:rFonts w:asciiTheme="minorHAnsi" w:hAnsiTheme="minorHAnsi" w:cstheme="minorBidi"/>
          <w:b/>
          <w:bCs/>
        </w:rPr>
        <w:t>Safeguarding</w:t>
      </w:r>
      <w:r w:rsidRPr="00416BD5">
        <w:rPr>
          <w:rFonts w:asciiTheme="minorHAnsi" w:hAnsiTheme="minorHAnsi" w:cstheme="minorBidi"/>
        </w:rPr>
        <w:t xml:space="preserve"> concerns directly affecting children or vulnerable adults must be reported to the Parish Safeguarding Officer, who will liaise with the Diocesan Safeguarding Team to address those concerns through the </w:t>
      </w:r>
      <w:r w:rsidRPr="00416BD5">
        <w:rPr>
          <w:rFonts w:asciiTheme="minorHAnsi" w:hAnsiTheme="minorHAnsi" w:cstheme="minorBidi"/>
          <w:b/>
          <w:bCs/>
        </w:rPr>
        <w:t>Safeguarding Policy</w:t>
      </w:r>
      <w:r w:rsidRPr="00416BD5">
        <w:rPr>
          <w:rFonts w:asciiTheme="minorHAnsi" w:hAnsiTheme="minorHAnsi" w:cstheme="minorBidi"/>
        </w:rPr>
        <w:t>.</w:t>
      </w:r>
    </w:p>
    <w:p w14:paraId="58B1DE51" w14:textId="35D6DC6B" w:rsidR="00E15556" w:rsidRPr="00416BD5" w:rsidRDefault="00E15556" w:rsidP="00575D2F">
      <w:pPr>
        <w:pStyle w:val="ListParagraph"/>
        <w:numPr>
          <w:ilvl w:val="0"/>
          <w:numId w:val="27"/>
        </w:numPr>
        <w:shd w:val="clear" w:color="auto" w:fill="D9D9D9" w:themeFill="background1" w:themeFillShade="D9"/>
        <w:spacing w:line="250" w:lineRule="auto"/>
        <w:rPr>
          <w:rFonts w:asciiTheme="minorHAnsi" w:hAnsiTheme="minorHAnsi" w:cstheme="minorBidi"/>
        </w:rPr>
      </w:pPr>
      <w:r w:rsidRPr="00416BD5">
        <w:rPr>
          <w:rFonts w:asciiTheme="minorHAnsi" w:hAnsiTheme="minorHAnsi" w:cstheme="minorBidi"/>
        </w:rPr>
        <w:t xml:space="preserve">Concerns on how you have been </w:t>
      </w:r>
      <w:r w:rsidRPr="00416BD5">
        <w:rPr>
          <w:rFonts w:asciiTheme="minorHAnsi" w:hAnsiTheme="minorHAnsi" w:cstheme="minorBidi"/>
          <w:b/>
          <w:bCs/>
        </w:rPr>
        <w:t xml:space="preserve">treated </w:t>
      </w:r>
      <w:r w:rsidR="00416BD5">
        <w:rPr>
          <w:rFonts w:asciiTheme="minorHAnsi" w:hAnsiTheme="minorHAnsi" w:cstheme="minorBidi"/>
          <w:b/>
          <w:bCs/>
        </w:rPr>
        <w:t xml:space="preserve">at </w:t>
      </w:r>
      <w:r w:rsidRPr="00416BD5">
        <w:rPr>
          <w:rFonts w:asciiTheme="minorHAnsi" w:hAnsiTheme="minorHAnsi" w:cstheme="minorBidi"/>
          <w:b/>
          <w:bCs/>
        </w:rPr>
        <w:t>work</w:t>
      </w:r>
      <w:r w:rsidRPr="00416BD5">
        <w:rPr>
          <w:rFonts w:asciiTheme="minorHAnsi" w:hAnsiTheme="minorHAnsi" w:cstheme="minorBidi"/>
        </w:rPr>
        <w:t xml:space="preserve">, if they are </w:t>
      </w:r>
      <w:r w:rsidR="00E80C37" w:rsidRPr="00416BD5">
        <w:rPr>
          <w:rFonts w:asciiTheme="minorHAnsi" w:hAnsiTheme="minorHAnsi" w:cstheme="minorBidi"/>
        </w:rPr>
        <w:t>bullying, harassment, discrimination</w:t>
      </w:r>
      <w:r w:rsidRPr="00416BD5">
        <w:rPr>
          <w:rFonts w:asciiTheme="minorHAnsi" w:hAnsiTheme="minorHAnsi" w:cstheme="minorBidi"/>
        </w:rPr>
        <w:t xml:space="preserve"> should be raised </w:t>
      </w:r>
      <w:r w:rsidR="0066408B" w:rsidRPr="00416BD5">
        <w:rPr>
          <w:rFonts w:asciiTheme="minorHAnsi" w:hAnsiTheme="minorHAnsi" w:cstheme="minorBidi"/>
        </w:rPr>
        <w:t xml:space="preserve">through the </w:t>
      </w:r>
      <w:r w:rsidR="0066408B" w:rsidRPr="00416BD5">
        <w:rPr>
          <w:rFonts w:asciiTheme="minorHAnsi" w:hAnsiTheme="minorHAnsi" w:cstheme="minorBidi"/>
          <w:b/>
          <w:bCs/>
        </w:rPr>
        <w:t>Dignity at Work Polic</w:t>
      </w:r>
      <w:r w:rsidR="002E32A1">
        <w:rPr>
          <w:rFonts w:asciiTheme="minorHAnsi" w:hAnsiTheme="minorHAnsi" w:cstheme="minorBidi"/>
          <w:b/>
          <w:bCs/>
        </w:rPr>
        <w:t>y.</w:t>
      </w:r>
    </w:p>
    <w:p w14:paraId="5C23B75E" w14:textId="30079901" w:rsidR="00E218DF" w:rsidRPr="00416BD5" w:rsidRDefault="00E218DF" w:rsidP="00575D2F">
      <w:pPr>
        <w:pStyle w:val="ListParagraph"/>
        <w:numPr>
          <w:ilvl w:val="0"/>
          <w:numId w:val="27"/>
        </w:numPr>
        <w:shd w:val="clear" w:color="auto" w:fill="D9D9D9" w:themeFill="background1" w:themeFillShade="D9"/>
        <w:spacing w:line="250" w:lineRule="auto"/>
        <w:rPr>
          <w:rFonts w:asciiTheme="minorHAnsi" w:hAnsiTheme="minorHAnsi" w:cstheme="minorBidi"/>
        </w:rPr>
      </w:pPr>
      <w:r w:rsidRPr="00416BD5">
        <w:rPr>
          <w:rFonts w:asciiTheme="minorHAnsi" w:hAnsiTheme="minorHAnsi" w:cstheme="minorBidi"/>
        </w:rPr>
        <w:t>If you</w:t>
      </w:r>
      <w:r w:rsidR="00E15556" w:rsidRPr="00416BD5">
        <w:rPr>
          <w:rFonts w:asciiTheme="minorHAnsi" w:hAnsiTheme="minorHAnsi" w:cstheme="minorBidi"/>
        </w:rPr>
        <w:t xml:space="preserve"> are not eligible to speak out through the </w:t>
      </w:r>
      <w:r w:rsidR="00416BD5">
        <w:rPr>
          <w:rFonts w:asciiTheme="minorHAnsi" w:hAnsiTheme="minorHAnsi" w:cstheme="minorBidi"/>
        </w:rPr>
        <w:t>W</w:t>
      </w:r>
      <w:r w:rsidR="00E15556" w:rsidRPr="00416BD5">
        <w:rPr>
          <w:rFonts w:asciiTheme="minorHAnsi" w:hAnsiTheme="minorHAnsi" w:cstheme="minorBidi"/>
        </w:rPr>
        <w:t xml:space="preserve">histleblowing </w:t>
      </w:r>
      <w:r w:rsidR="00416BD5">
        <w:rPr>
          <w:rFonts w:asciiTheme="minorHAnsi" w:hAnsiTheme="minorHAnsi" w:cstheme="minorBidi"/>
        </w:rPr>
        <w:t>P</w:t>
      </w:r>
      <w:r w:rsidR="00E15556" w:rsidRPr="00416BD5">
        <w:rPr>
          <w:rFonts w:asciiTheme="minorHAnsi" w:hAnsiTheme="minorHAnsi" w:cstheme="minorBidi"/>
        </w:rPr>
        <w:t>olicy</w:t>
      </w:r>
      <w:r w:rsidRPr="00416BD5">
        <w:rPr>
          <w:rFonts w:asciiTheme="minorHAnsi" w:hAnsiTheme="minorHAnsi" w:cstheme="minorBidi"/>
        </w:rPr>
        <w:t xml:space="preserve">, then you may raise a complaint to </w:t>
      </w:r>
      <w:r w:rsidR="00CE108E">
        <w:rPr>
          <w:rFonts w:asciiTheme="minorHAnsi" w:hAnsiTheme="minorHAnsi" w:cstheme="minorBidi"/>
        </w:rPr>
        <w:t>one of the Church</w:t>
      </w:r>
      <w:r w:rsidR="00231655">
        <w:rPr>
          <w:rFonts w:asciiTheme="minorHAnsi" w:hAnsiTheme="minorHAnsi" w:cstheme="minorBidi"/>
        </w:rPr>
        <w:t>w</w:t>
      </w:r>
      <w:r w:rsidR="00CE108E">
        <w:rPr>
          <w:rFonts w:asciiTheme="minorHAnsi" w:hAnsiTheme="minorHAnsi" w:cstheme="minorBidi"/>
        </w:rPr>
        <w:t xml:space="preserve">ardens </w:t>
      </w:r>
      <w:r w:rsidRPr="00416BD5">
        <w:rPr>
          <w:rFonts w:asciiTheme="minorHAnsi" w:hAnsiTheme="minorHAnsi" w:cstheme="minorBidi"/>
        </w:rPr>
        <w:t xml:space="preserve">through the </w:t>
      </w:r>
      <w:r w:rsidRPr="00416BD5">
        <w:rPr>
          <w:rFonts w:asciiTheme="minorHAnsi" w:hAnsiTheme="minorHAnsi" w:cstheme="minorBidi"/>
          <w:b/>
          <w:bCs/>
        </w:rPr>
        <w:t>Parish Complaints Policy</w:t>
      </w:r>
      <w:r w:rsidRPr="00416BD5">
        <w:rPr>
          <w:rFonts w:asciiTheme="minorHAnsi" w:hAnsiTheme="minorHAnsi" w:cstheme="minorBidi"/>
        </w:rPr>
        <w:t>.</w:t>
      </w:r>
    </w:p>
    <w:p w14:paraId="69690237" w14:textId="4F3F3ACD" w:rsidR="00AB5D36" w:rsidRPr="00B63589" w:rsidRDefault="00E80C37" w:rsidP="00E218DF">
      <w:pPr>
        <w:pStyle w:val="Heading1"/>
      </w:pPr>
      <w:bookmarkStart w:id="6" w:name="_Toc13549"/>
      <w:bookmarkEnd w:id="5"/>
      <w:r>
        <w:t xml:space="preserve">Protected </w:t>
      </w:r>
      <w:r w:rsidR="004C2545">
        <w:t>D</w:t>
      </w:r>
      <w:r>
        <w:t xml:space="preserve">isclosures </w:t>
      </w:r>
      <w:bookmarkEnd w:id="6"/>
    </w:p>
    <w:p w14:paraId="121A21EE" w14:textId="63D992C2" w:rsidR="00AB5D36" w:rsidRPr="00E15556" w:rsidRDefault="00E80C37" w:rsidP="00E15556">
      <w:pPr>
        <w:spacing w:line="250" w:lineRule="auto"/>
        <w:ind w:left="0" w:firstLine="0"/>
        <w:rPr>
          <w:rFonts w:asciiTheme="minorHAnsi" w:hAnsiTheme="minorHAnsi" w:cstheme="minorBidi"/>
        </w:rPr>
      </w:pPr>
      <w:r w:rsidRPr="00E15556">
        <w:rPr>
          <w:rFonts w:asciiTheme="minorHAnsi" w:hAnsiTheme="minorHAnsi" w:cstheme="minorBidi"/>
        </w:rPr>
        <w:t xml:space="preserve">An individual making a “protected disclosure” is given statutory protection from victimisation under the </w:t>
      </w:r>
      <w:r w:rsidRPr="00E15556">
        <w:rPr>
          <w:rFonts w:asciiTheme="minorHAnsi" w:hAnsiTheme="minorHAnsi" w:cstheme="minorBidi"/>
          <w:b/>
          <w:bCs/>
        </w:rPr>
        <w:t>Public Interest Disclosure Act 1998</w:t>
      </w:r>
      <w:r w:rsidRPr="00E15556">
        <w:rPr>
          <w:rFonts w:asciiTheme="minorHAnsi" w:hAnsiTheme="minorHAnsi" w:cstheme="minorBidi"/>
        </w:rPr>
        <w:t xml:space="preserve">, provided the disclosure is in the public interest. </w:t>
      </w:r>
      <w:r w:rsidR="76B40090" w:rsidRPr="00E15556">
        <w:rPr>
          <w:rFonts w:asciiTheme="minorHAnsi" w:hAnsiTheme="minorHAnsi" w:cstheme="minorBidi"/>
        </w:rPr>
        <w:t>This means individuals making a protected disclosure are protected from unfair dismissal and any detrimental treatment</w:t>
      </w:r>
      <w:r w:rsidR="5746EE84" w:rsidRPr="00E15556">
        <w:rPr>
          <w:rFonts w:asciiTheme="minorHAnsi" w:hAnsiTheme="minorHAnsi" w:cstheme="minorBidi"/>
        </w:rPr>
        <w:t>,</w:t>
      </w:r>
      <w:r w:rsidR="76B40090" w:rsidRPr="00E15556">
        <w:rPr>
          <w:rFonts w:asciiTheme="minorHAnsi" w:hAnsiTheme="minorHAnsi" w:cstheme="minorBidi"/>
        </w:rPr>
        <w:t xml:space="preserve"> </w:t>
      </w:r>
      <w:r w:rsidR="4BBA3D17" w:rsidRPr="00E15556">
        <w:rPr>
          <w:rFonts w:asciiTheme="minorHAnsi" w:hAnsiTheme="minorHAnsi" w:cstheme="minorBidi"/>
        </w:rPr>
        <w:t>because</w:t>
      </w:r>
      <w:r w:rsidR="76B40090" w:rsidRPr="00E15556">
        <w:rPr>
          <w:rFonts w:asciiTheme="minorHAnsi" w:hAnsiTheme="minorHAnsi" w:cstheme="minorBidi"/>
        </w:rPr>
        <w:t xml:space="preserve"> of</w:t>
      </w:r>
      <w:r w:rsidR="7EA56497" w:rsidRPr="00E15556">
        <w:rPr>
          <w:rFonts w:asciiTheme="minorHAnsi" w:hAnsiTheme="minorHAnsi" w:cstheme="minorBidi"/>
        </w:rPr>
        <w:t xml:space="preserve"> the disclosure.</w:t>
      </w:r>
    </w:p>
    <w:p w14:paraId="7C86F0B0" w14:textId="1C541ED9" w:rsidR="00AB5D36" w:rsidRPr="00E15556" w:rsidRDefault="00E80C37" w:rsidP="00E15556">
      <w:pPr>
        <w:spacing w:after="0" w:line="250" w:lineRule="auto"/>
        <w:ind w:left="0" w:firstLine="0"/>
        <w:rPr>
          <w:rFonts w:asciiTheme="minorHAnsi" w:hAnsiTheme="minorHAnsi" w:cstheme="minorBidi"/>
        </w:rPr>
      </w:pPr>
      <w:r w:rsidRPr="00E15556">
        <w:rPr>
          <w:rFonts w:asciiTheme="minorHAnsi" w:hAnsiTheme="minorHAnsi" w:cstheme="minorBidi"/>
        </w:rPr>
        <w:t xml:space="preserve">A “protected disclosure” is any disclosure of information which, in reasonable belief of the individual making the disclosure, tends to show one or more of the following has been, is being or is likely to be committed: </w:t>
      </w:r>
    </w:p>
    <w:p w14:paraId="5FCC81AD" w14:textId="77777777" w:rsidR="00AB5D36" w:rsidRPr="00B63589" w:rsidRDefault="00E80C37" w:rsidP="00575D2F">
      <w:pPr>
        <w:pStyle w:val="ListParagraph"/>
        <w:numPr>
          <w:ilvl w:val="0"/>
          <w:numId w:val="10"/>
        </w:numPr>
        <w:shd w:val="clear" w:color="auto" w:fill="D9D9D9" w:themeFill="background1" w:themeFillShade="D9"/>
        <w:spacing w:after="0" w:line="250" w:lineRule="auto"/>
        <w:ind w:left="720" w:hanging="357"/>
        <w:rPr>
          <w:rFonts w:asciiTheme="minorHAnsi" w:hAnsiTheme="minorHAnsi" w:cstheme="minorBidi"/>
        </w:rPr>
      </w:pPr>
      <w:r w:rsidRPr="4ACE5161">
        <w:rPr>
          <w:rFonts w:asciiTheme="minorHAnsi" w:hAnsiTheme="minorHAnsi" w:cstheme="minorBidi"/>
        </w:rPr>
        <w:t xml:space="preserve">A criminal offence </w:t>
      </w:r>
    </w:p>
    <w:p w14:paraId="4397BFDC" w14:textId="77777777" w:rsidR="00AB5D36" w:rsidRPr="00B63589" w:rsidRDefault="00E80C37" w:rsidP="00575D2F">
      <w:pPr>
        <w:pStyle w:val="ListParagraph"/>
        <w:numPr>
          <w:ilvl w:val="0"/>
          <w:numId w:val="10"/>
        </w:numPr>
        <w:shd w:val="clear" w:color="auto" w:fill="D9D9D9" w:themeFill="background1" w:themeFillShade="D9"/>
        <w:spacing w:after="0" w:line="250" w:lineRule="auto"/>
        <w:ind w:left="720" w:hanging="357"/>
        <w:rPr>
          <w:rFonts w:asciiTheme="minorHAnsi" w:hAnsiTheme="minorHAnsi" w:cstheme="minorBidi"/>
        </w:rPr>
      </w:pPr>
      <w:r w:rsidRPr="395FE504">
        <w:rPr>
          <w:rFonts w:asciiTheme="minorHAnsi" w:hAnsiTheme="minorHAnsi" w:cstheme="minorBidi"/>
        </w:rPr>
        <w:t xml:space="preserve">A failure to comply with any legal obligation </w:t>
      </w:r>
    </w:p>
    <w:p w14:paraId="2FA837FC" w14:textId="77777777" w:rsidR="00AB5D36" w:rsidRPr="00B63589" w:rsidRDefault="00E80C37" w:rsidP="00575D2F">
      <w:pPr>
        <w:pStyle w:val="ListParagraph"/>
        <w:numPr>
          <w:ilvl w:val="0"/>
          <w:numId w:val="10"/>
        </w:numPr>
        <w:shd w:val="clear" w:color="auto" w:fill="D9D9D9" w:themeFill="background1" w:themeFillShade="D9"/>
        <w:spacing w:after="0" w:line="250" w:lineRule="auto"/>
        <w:ind w:left="720" w:hanging="357"/>
        <w:rPr>
          <w:rFonts w:asciiTheme="minorHAnsi" w:hAnsiTheme="minorHAnsi" w:cstheme="minorBidi"/>
        </w:rPr>
      </w:pPr>
      <w:r w:rsidRPr="395FE504">
        <w:rPr>
          <w:rFonts w:asciiTheme="minorHAnsi" w:hAnsiTheme="minorHAnsi" w:cstheme="minorBidi"/>
        </w:rPr>
        <w:t xml:space="preserve">A miscarriage of justice </w:t>
      </w:r>
    </w:p>
    <w:p w14:paraId="637888F3" w14:textId="77777777" w:rsidR="00AB5D36" w:rsidRPr="00B63589" w:rsidRDefault="00E80C37" w:rsidP="00575D2F">
      <w:pPr>
        <w:pStyle w:val="ListParagraph"/>
        <w:numPr>
          <w:ilvl w:val="0"/>
          <w:numId w:val="10"/>
        </w:numPr>
        <w:shd w:val="clear" w:color="auto" w:fill="D9D9D9" w:themeFill="background1" w:themeFillShade="D9"/>
        <w:spacing w:after="0" w:line="250" w:lineRule="auto"/>
        <w:ind w:left="720" w:hanging="357"/>
        <w:rPr>
          <w:rFonts w:asciiTheme="minorHAnsi" w:hAnsiTheme="minorHAnsi" w:cstheme="minorBidi"/>
        </w:rPr>
      </w:pPr>
      <w:r w:rsidRPr="395FE504">
        <w:rPr>
          <w:rFonts w:asciiTheme="minorHAnsi" w:hAnsiTheme="minorHAnsi" w:cstheme="minorBidi"/>
        </w:rPr>
        <w:t xml:space="preserve">The putting of someone’s health or safety in danger </w:t>
      </w:r>
    </w:p>
    <w:p w14:paraId="222ABA48" w14:textId="77777777" w:rsidR="00AB5D36" w:rsidRPr="00B63589" w:rsidRDefault="00E80C37" w:rsidP="00575D2F">
      <w:pPr>
        <w:pStyle w:val="ListParagraph"/>
        <w:numPr>
          <w:ilvl w:val="0"/>
          <w:numId w:val="10"/>
        </w:numPr>
        <w:shd w:val="clear" w:color="auto" w:fill="D9D9D9" w:themeFill="background1" w:themeFillShade="D9"/>
        <w:spacing w:after="0" w:line="250" w:lineRule="auto"/>
        <w:ind w:left="720" w:hanging="357"/>
        <w:rPr>
          <w:rFonts w:asciiTheme="minorHAnsi" w:hAnsiTheme="minorHAnsi" w:cstheme="minorBidi"/>
        </w:rPr>
      </w:pPr>
      <w:r w:rsidRPr="395FE504">
        <w:rPr>
          <w:rFonts w:asciiTheme="minorHAnsi" w:hAnsiTheme="minorHAnsi" w:cstheme="minorBidi"/>
        </w:rPr>
        <w:t xml:space="preserve">Damage to the environment </w:t>
      </w:r>
    </w:p>
    <w:p w14:paraId="5C391420" w14:textId="77777777" w:rsidR="00AB5D36" w:rsidRPr="00B63589" w:rsidRDefault="00E80C37" w:rsidP="00575D2F">
      <w:pPr>
        <w:pStyle w:val="ListParagraph"/>
        <w:numPr>
          <w:ilvl w:val="0"/>
          <w:numId w:val="10"/>
        </w:numPr>
        <w:shd w:val="clear" w:color="auto" w:fill="D9D9D9" w:themeFill="background1" w:themeFillShade="D9"/>
        <w:spacing w:after="0" w:line="250" w:lineRule="auto"/>
        <w:ind w:left="720" w:hanging="357"/>
        <w:rPr>
          <w:rFonts w:asciiTheme="minorHAnsi" w:hAnsiTheme="minorHAnsi" w:cstheme="minorBidi"/>
        </w:rPr>
      </w:pPr>
      <w:r w:rsidRPr="4ACE5161">
        <w:rPr>
          <w:rFonts w:asciiTheme="minorHAnsi" w:hAnsiTheme="minorHAnsi" w:cstheme="minorBidi"/>
        </w:rPr>
        <w:t xml:space="preserve">Deliberate concealment of information relating to any of the above. </w:t>
      </w:r>
    </w:p>
    <w:p w14:paraId="3B28418D" w14:textId="304DA638" w:rsidR="395FE504" w:rsidRDefault="395FE504" w:rsidP="395FE504">
      <w:pPr>
        <w:spacing w:after="0" w:line="250" w:lineRule="auto"/>
        <w:ind w:left="2"/>
        <w:rPr>
          <w:rFonts w:asciiTheme="minorHAnsi" w:hAnsiTheme="minorHAnsi" w:cstheme="minorBidi"/>
        </w:rPr>
      </w:pPr>
    </w:p>
    <w:p w14:paraId="629E86FF" w14:textId="6104616E" w:rsidR="60238B45" w:rsidRPr="00E218DF" w:rsidRDefault="60238B45" w:rsidP="00E218DF">
      <w:pPr>
        <w:spacing w:after="0" w:line="250" w:lineRule="auto"/>
        <w:ind w:left="0" w:firstLine="0"/>
        <w:rPr>
          <w:rFonts w:asciiTheme="minorHAnsi" w:hAnsiTheme="minorHAnsi" w:cstheme="minorBidi"/>
        </w:rPr>
      </w:pPr>
      <w:r w:rsidRPr="00E218DF">
        <w:rPr>
          <w:rFonts w:asciiTheme="minorHAnsi" w:hAnsiTheme="minorHAnsi" w:cstheme="minorBidi"/>
        </w:rPr>
        <w:t>By law, you'll be protected as a whistleblower if you can show it's reasonable for you to believe that what you disclose:</w:t>
      </w:r>
    </w:p>
    <w:p w14:paraId="69221A42" w14:textId="633B14FF" w:rsidR="60238B45" w:rsidRDefault="60238B45" w:rsidP="00575D2F">
      <w:pPr>
        <w:pStyle w:val="ListParagraph"/>
        <w:numPr>
          <w:ilvl w:val="0"/>
          <w:numId w:val="2"/>
        </w:numPr>
        <w:shd w:val="clear" w:color="auto" w:fill="D9D9D9" w:themeFill="background1" w:themeFillShade="D9"/>
        <w:spacing w:after="262" w:line="250" w:lineRule="auto"/>
        <w:rPr>
          <w:rFonts w:asciiTheme="minorHAnsi" w:hAnsiTheme="minorHAnsi" w:cstheme="minorBidi"/>
          <w:color w:val="000000" w:themeColor="text1"/>
        </w:rPr>
      </w:pPr>
      <w:r w:rsidRPr="1317D365">
        <w:rPr>
          <w:rFonts w:asciiTheme="minorHAnsi" w:hAnsiTheme="minorHAnsi" w:cstheme="minorBidi"/>
        </w:rPr>
        <w:t xml:space="preserve">fits into one of the categories of a qualifying disclosure above, and </w:t>
      </w:r>
    </w:p>
    <w:p w14:paraId="24C44313" w14:textId="0CFCB456" w:rsidR="60238B45" w:rsidRDefault="60238B45" w:rsidP="00575D2F">
      <w:pPr>
        <w:pStyle w:val="ListParagraph"/>
        <w:numPr>
          <w:ilvl w:val="0"/>
          <w:numId w:val="2"/>
        </w:numPr>
        <w:shd w:val="clear" w:color="auto" w:fill="D9D9D9" w:themeFill="background1" w:themeFillShade="D9"/>
        <w:spacing w:after="262" w:line="250" w:lineRule="auto"/>
        <w:rPr>
          <w:rFonts w:asciiTheme="minorHAnsi" w:hAnsiTheme="minorHAnsi" w:cstheme="minorBidi"/>
          <w:color w:val="000000" w:themeColor="text1"/>
        </w:rPr>
      </w:pPr>
      <w:r w:rsidRPr="1317D365">
        <w:rPr>
          <w:rFonts w:asciiTheme="minorHAnsi" w:hAnsiTheme="minorHAnsi" w:cstheme="minorBidi"/>
        </w:rPr>
        <w:t xml:space="preserve">is in the public interest </w:t>
      </w:r>
    </w:p>
    <w:p w14:paraId="478C44C9" w14:textId="550A50CF" w:rsidR="30AAE29B" w:rsidRPr="00E218DF" w:rsidRDefault="30AAE29B" w:rsidP="00E218DF">
      <w:pPr>
        <w:spacing w:after="262" w:line="250" w:lineRule="auto"/>
        <w:ind w:left="0" w:firstLine="0"/>
        <w:rPr>
          <w:rFonts w:asciiTheme="minorHAnsi" w:hAnsiTheme="minorHAnsi" w:cstheme="minorBidi"/>
        </w:rPr>
      </w:pPr>
      <w:r w:rsidRPr="00E218DF">
        <w:rPr>
          <w:rFonts w:asciiTheme="minorHAnsi" w:hAnsiTheme="minorHAnsi" w:cstheme="minorBidi"/>
        </w:rPr>
        <w:lastRenderedPageBreak/>
        <w:t>You can make a disclosure about an issue that's happened at any time, includ</w:t>
      </w:r>
      <w:r w:rsidR="00CF7970" w:rsidRPr="00E218DF">
        <w:rPr>
          <w:rFonts w:asciiTheme="minorHAnsi" w:hAnsiTheme="minorHAnsi" w:cstheme="minorBidi"/>
        </w:rPr>
        <w:t>ing</w:t>
      </w:r>
      <w:r w:rsidRPr="00E218DF">
        <w:rPr>
          <w:rFonts w:asciiTheme="minorHAnsi" w:hAnsiTheme="minorHAnsi" w:cstheme="minorBidi"/>
        </w:rPr>
        <w:t xml:space="preserve"> if it's likely to happen in the future.</w:t>
      </w:r>
    </w:p>
    <w:p w14:paraId="15CB5C68" w14:textId="1F23354F" w:rsidR="19F6D3B5" w:rsidRPr="00E218DF" w:rsidRDefault="7BE38515" w:rsidP="00E218DF">
      <w:pPr>
        <w:spacing w:after="262" w:line="250" w:lineRule="auto"/>
        <w:ind w:left="0" w:firstLine="0"/>
        <w:rPr>
          <w:rFonts w:asciiTheme="minorHAnsi" w:hAnsiTheme="minorHAnsi" w:cstheme="minorBidi"/>
        </w:rPr>
      </w:pPr>
      <w:r w:rsidRPr="00E218DF">
        <w:rPr>
          <w:rFonts w:asciiTheme="minorHAnsi" w:hAnsiTheme="minorHAnsi" w:cstheme="minorBidi"/>
        </w:rPr>
        <w:t>Certain instances of wrongdoing, for example</w:t>
      </w:r>
      <w:r w:rsidR="27FDCB8D" w:rsidRPr="00E218DF">
        <w:rPr>
          <w:rFonts w:asciiTheme="minorHAnsi" w:hAnsiTheme="minorHAnsi" w:cstheme="minorBidi"/>
        </w:rPr>
        <w:t>,</w:t>
      </w:r>
      <w:r w:rsidRPr="00E218DF">
        <w:rPr>
          <w:rFonts w:asciiTheme="minorHAnsi" w:hAnsiTheme="minorHAnsi" w:cstheme="minorBidi"/>
        </w:rPr>
        <w:t xml:space="preserve"> breaches of codes of conduct</w:t>
      </w:r>
      <w:r w:rsidR="532F136C" w:rsidRPr="00E218DF">
        <w:rPr>
          <w:rFonts w:asciiTheme="minorHAnsi" w:hAnsiTheme="minorHAnsi" w:cstheme="minorBidi"/>
        </w:rPr>
        <w:t xml:space="preserve">, </w:t>
      </w:r>
      <w:r w:rsidR="1A3FF47E" w:rsidRPr="00E218DF">
        <w:rPr>
          <w:rFonts w:asciiTheme="minorHAnsi" w:hAnsiTheme="minorHAnsi" w:cstheme="minorBidi"/>
        </w:rPr>
        <w:t xml:space="preserve">or </w:t>
      </w:r>
      <w:r w:rsidR="001B3D3D" w:rsidRPr="00E218DF">
        <w:rPr>
          <w:rFonts w:asciiTheme="minorHAnsi" w:hAnsiTheme="minorHAnsi" w:cstheme="minorBidi"/>
        </w:rPr>
        <w:t>inappropriate cutting of corners and systematically careless procedures or attitudes</w:t>
      </w:r>
      <w:r w:rsidR="4FEFB5FB" w:rsidRPr="00E218DF">
        <w:rPr>
          <w:rFonts w:asciiTheme="minorHAnsi" w:hAnsiTheme="minorHAnsi" w:cstheme="minorBidi"/>
        </w:rPr>
        <w:t>,</w:t>
      </w:r>
      <w:r w:rsidR="001B3D3D" w:rsidRPr="00E218DF">
        <w:rPr>
          <w:rFonts w:asciiTheme="minorHAnsi" w:hAnsiTheme="minorHAnsi" w:cstheme="minorBidi"/>
        </w:rPr>
        <w:t xml:space="preserve"> </w:t>
      </w:r>
      <w:r w:rsidRPr="00E218DF">
        <w:rPr>
          <w:rFonts w:asciiTheme="minorHAnsi" w:hAnsiTheme="minorHAnsi" w:cstheme="minorBidi"/>
        </w:rPr>
        <w:t>may not constitute a protected disclosure</w:t>
      </w:r>
      <w:r w:rsidR="007069BA" w:rsidRPr="00E218DF">
        <w:rPr>
          <w:rFonts w:asciiTheme="minorHAnsi" w:hAnsiTheme="minorHAnsi" w:cstheme="minorBidi"/>
        </w:rPr>
        <w:t>. H</w:t>
      </w:r>
      <w:r w:rsidR="2606A583" w:rsidRPr="00E218DF">
        <w:rPr>
          <w:rFonts w:asciiTheme="minorHAnsi" w:hAnsiTheme="minorHAnsi" w:cstheme="minorBidi"/>
        </w:rPr>
        <w:t>owever, speaking out on these issues is encouraged to allow us to address these issues</w:t>
      </w:r>
      <w:r w:rsidR="00935397" w:rsidRPr="00E218DF">
        <w:rPr>
          <w:rFonts w:asciiTheme="minorHAnsi" w:hAnsiTheme="minorHAnsi" w:cstheme="minorBidi"/>
        </w:rPr>
        <w:t xml:space="preserve"> and </w:t>
      </w:r>
      <w:r w:rsidR="0020274A" w:rsidRPr="00E218DF">
        <w:rPr>
          <w:rFonts w:asciiTheme="minorHAnsi" w:hAnsiTheme="minorHAnsi" w:cstheme="minorBidi"/>
        </w:rPr>
        <w:t>those raising such concerns will be protected in the same way</w:t>
      </w:r>
      <w:r w:rsidR="008037FA" w:rsidRPr="00E218DF">
        <w:rPr>
          <w:rFonts w:asciiTheme="minorHAnsi" w:hAnsiTheme="minorHAnsi" w:cstheme="minorBidi"/>
        </w:rPr>
        <w:t xml:space="preserve"> as if it were a protected disclosure.</w:t>
      </w:r>
    </w:p>
    <w:p w14:paraId="0B8B3E83" w14:textId="17C74D4B" w:rsidR="00AB5D36" w:rsidRPr="004C2545" w:rsidRDefault="00E80C37" w:rsidP="00E218DF">
      <w:pPr>
        <w:pStyle w:val="Heading1"/>
      </w:pPr>
      <w:bookmarkStart w:id="7" w:name="_Toc13550"/>
      <w:r>
        <w:t xml:space="preserve">Should I </w:t>
      </w:r>
      <w:r w:rsidR="004C2545">
        <w:t>S</w:t>
      </w:r>
      <w:r>
        <w:t xml:space="preserve">peak </w:t>
      </w:r>
      <w:r w:rsidR="57665699">
        <w:t>Out</w:t>
      </w:r>
      <w:r>
        <w:t>?</w:t>
      </w:r>
      <w:r w:rsidRPr="395FE504">
        <w:rPr>
          <w:sz w:val="24"/>
          <w:szCs w:val="24"/>
        </w:rPr>
        <w:t xml:space="preserve"> </w:t>
      </w:r>
      <w:bookmarkEnd w:id="7"/>
    </w:p>
    <w:p w14:paraId="77E9E5ED" w14:textId="20344F0F" w:rsidR="00AB5D36" w:rsidRPr="004C2545" w:rsidRDefault="00E80C37" w:rsidP="395FE504">
      <w:pPr>
        <w:spacing w:line="250" w:lineRule="auto"/>
        <w:ind w:left="2"/>
        <w:rPr>
          <w:rFonts w:asciiTheme="minorHAnsi" w:hAnsiTheme="minorHAnsi" w:cstheme="minorBidi"/>
        </w:rPr>
      </w:pPr>
      <w:r w:rsidRPr="395FE504">
        <w:rPr>
          <w:rFonts w:asciiTheme="minorHAnsi" w:hAnsiTheme="minorHAnsi" w:cstheme="minorBidi"/>
        </w:rPr>
        <w:t>If you become aware of a situation which is of concern</w:t>
      </w:r>
      <w:r w:rsidR="548F2825" w:rsidRPr="395FE504">
        <w:rPr>
          <w:rFonts w:asciiTheme="minorHAnsi" w:hAnsiTheme="minorHAnsi" w:cstheme="minorBidi"/>
        </w:rPr>
        <w:t>,</w:t>
      </w:r>
      <w:r w:rsidRPr="395FE504">
        <w:rPr>
          <w:rFonts w:asciiTheme="minorHAnsi" w:hAnsiTheme="minorHAnsi" w:cstheme="minorBidi"/>
        </w:rPr>
        <w:t xml:space="preserve"> you are encouraged to speak </w:t>
      </w:r>
      <w:r w:rsidR="0D764450" w:rsidRPr="395FE504">
        <w:rPr>
          <w:rFonts w:asciiTheme="minorHAnsi" w:hAnsiTheme="minorHAnsi" w:cstheme="minorBidi"/>
        </w:rPr>
        <w:t>out</w:t>
      </w:r>
      <w:r w:rsidRPr="395FE504">
        <w:rPr>
          <w:rFonts w:asciiTheme="minorHAnsi" w:hAnsiTheme="minorHAnsi" w:cstheme="minorBidi"/>
        </w:rPr>
        <w:t xml:space="preserve">. </w:t>
      </w:r>
    </w:p>
    <w:p w14:paraId="6326BA18" w14:textId="3FFFAA50" w:rsidR="00AB5D36" w:rsidRPr="004C2545" w:rsidRDefault="00E80C37" w:rsidP="00B51DCB">
      <w:pPr>
        <w:spacing w:after="0" w:line="250" w:lineRule="auto"/>
        <w:ind w:left="5" w:hanging="11"/>
        <w:rPr>
          <w:rFonts w:asciiTheme="minorHAnsi" w:hAnsiTheme="minorHAnsi" w:cstheme="minorBidi"/>
        </w:rPr>
      </w:pPr>
      <w:r w:rsidRPr="395FE504">
        <w:rPr>
          <w:rFonts w:asciiTheme="minorHAnsi" w:hAnsiTheme="minorHAnsi" w:cstheme="minorBidi"/>
        </w:rPr>
        <w:t xml:space="preserve">You may find it helpful to consider these key questions to help you decide if your grounds for suspicion are reasonable: </w:t>
      </w:r>
    </w:p>
    <w:p w14:paraId="5FBE1471" w14:textId="77777777" w:rsidR="00AB5D36" w:rsidRPr="00B63589" w:rsidRDefault="00E80C37" w:rsidP="00575D2F">
      <w:pPr>
        <w:pStyle w:val="ListParagraph"/>
        <w:numPr>
          <w:ilvl w:val="0"/>
          <w:numId w:val="11"/>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What do I think is happening?  </w:t>
      </w:r>
    </w:p>
    <w:p w14:paraId="1A231835" w14:textId="77777777" w:rsidR="00AB5D36" w:rsidRPr="00B63589" w:rsidRDefault="00E80C37" w:rsidP="00575D2F">
      <w:pPr>
        <w:pStyle w:val="ListParagraph"/>
        <w:numPr>
          <w:ilvl w:val="0"/>
          <w:numId w:val="11"/>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What (if any) evidence do I have? </w:t>
      </w:r>
    </w:p>
    <w:p w14:paraId="4F6464F9" w14:textId="77777777" w:rsidR="00AB5D36" w:rsidRPr="00B63589" w:rsidRDefault="00E80C37" w:rsidP="00575D2F">
      <w:pPr>
        <w:pStyle w:val="ListParagraph"/>
        <w:numPr>
          <w:ilvl w:val="0"/>
          <w:numId w:val="11"/>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Who is doing it? </w:t>
      </w:r>
    </w:p>
    <w:p w14:paraId="59827561" w14:textId="77777777" w:rsidR="00AB5D36" w:rsidRPr="00B63589" w:rsidRDefault="00E80C37" w:rsidP="00575D2F">
      <w:pPr>
        <w:pStyle w:val="ListParagraph"/>
        <w:numPr>
          <w:ilvl w:val="0"/>
          <w:numId w:val="11"/>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Why might it be wrong? </w:t>
      </w:r>
    </w:p>
    <w:p w14:paraId="7CDDEAAB" w14:textId="77777777" w:rsidR="00AB5D36" w:rsidRPr="00B63589" w:rsidRDefault="00E80C37" w:rsidP="00575D2F">
      <w:pPr>
        <w:pStyle w:val="ListParagraph"/>
        <w:numPr>
          <w:ilvl w:val="0"/>
          <w:numId w:val="11"/>
        </w:numPr>
        <w:shd w:val="clear" w:color="auto" w:fill="D9D9D9" w:themeFill="background1" w:themeFillShade="D9"/>
        <w:spacing w:after="0" w:line="250" w:lineRule="auto"/>
        <w:rPr>
          <w:rFonts w:asciiTheme="minorHAnsi" w:hAnsiTheme="minorHAnsi" w:cstheme="minorBidi"/>
        </w:rPr>
      </w:pPr>
      <w:r w:rsidRPr="395FE504">
        <w:rPr>
          <w:rFonts w:asciiTheme="minorHAnsi" w:hAnsiTheme="minorHAnsi" w:cstheme="minorBidi"/>
        </w:rPr>
        <w:t xml:space="preserve">What clear explanations might there be? </w:t>
      </w:r>
    </w:p>
    <w:p w14:paraId="6880998E" w14:textId="77777777" w:rsidR="00AB5D36" w:rsidRPr="00B63589" w:rsidRDefault="00E80C37" w:rsidP="00575D2F">
      <w:pPr>
        <w:pStyle w:val="ListParagraph"/>
        <w:numPr>
          <w:ilvl w:val="0"/>
          <w:numId w:val="11"/>
        </w:numPr>
        <w:shd w:val="clear" w:color="auto" w:fill="D9D9D9" w:themeFill="background1" w:themeFillShade="D9"/>
        <w:spacing w:after="0" w:line="250" w:lineRule="auto"/>
        <w:rPr>
          <w:rFonts w:asciiTheme="minorHAnsi" w:hAnsiTheme="minorHAnsi" w:cstheme="minorBidi"/>
        </w:rPr>
      </w:pPr>
      <w:r w:rsidRPr="46B61BF1">
        <w:rPr>
          <w:rFonts w:asciiTheme="minorHAnsi" w:hAnsiTheme="minorHAnsi" w:cstheme="minorBidi"/>
        </w:rPr>
        <w:t xml:space="preserve">May others be aware of the issue(s)? </w:t>
      </w:r>
    </w:p>
    <w:p w14:paraId="2F6FA194" w14:textId="0F6060C0" w:rsidR="00AB5D36" w:rsidRPr="004C2545" w:rsidRDefault="00E80C37" w:rsidP="00E218DF">
      <w:pPr>
        <w:pStyle w:val="Heading1"/>
      </w:pPr>
      <w:r>
        <w:t>R</w:t>
      </w:r>
      <w:r w:rsidR="001873E7">
        <w:t>esponsibilities</w:t>
      </w:r>
      <w:r>
        <w:t xml:space="preserve">   </w:t>
      </w:r>
    </w:p>
    <w:p w14:paraId="3401E324" w14:textId="35BF4566" w:rsidR="001873E7" w:rsidRDefault="001873E7" w:rsidP="6DCDE861">
      <w:pPr>
        <w:spacing w:line="250" w:lineRule="auto"/>
        <w:ind w:left="2"/>
        <w:rPr>
          <w:rFonts w:asciiTheme="minorHAnsi" w:hAnsiTheme="minorHAnsi" w:cstheme="minorBidi"/>
        </w:rPr>
      </w:pPr>
      <w:r w:rsidRPr="6DCDE861">
        <w:rPr>
          <w:rFonts w:asciiTheme="minorHAnsi" w:hAnsiTheme="minorHAnsi" w:cstheme="minorBidi"/>
        </w:rPr>
        <w:t xml:space="preserve">As </w:t>
      </w:r>
      <w:bookmarkStart w:id="8" w:name="_Hlk195603821"/>
      <w:r w:rsidR="00CE108E">
        <w:rPr>
          <w:rFonts w:asciiTheme="minorHAnsi" w:hAnsiTheme="minorHAnsi" w:cstheme="minorBidi"/>
        </w:rPr>
        <w:t xml:space="preserve">clergy, LLMs, </w:t>
      </w:r>
      <w:r w:rsidR="10A00878" w:rsidRPr="6DCDE861">
        <w:rPr>
          <w:rFonts w:asciiTheme="minorHAnsi" w:hAnsiTheme="minorHAnsi" w:cstheme="minorBidi"/>
        </w:rPr>
        <w:t>employees</w:t>
      </w:r>
      <w:r w:rsidRPr="6DCDE861">
        <w:rPr>
          <w:rFonts w:asciiTheme="minorHAnsi" w:hAnsiTheme="minorHAnsi" w:cstheme="minorBidi"/>
        </w:rPr>
        <w:t xml:space="preserve">, volunteers </w:t>
      </w:r>
      <w:r w:rsidR="00CE108E">
        <w:rPr>
          <w:rFonts w:asciiTheme="minorHAnsi" w:hAnsiTheme="minorHAnsi" w:cstheme="minorBidi"/>
        </w:rPr>
        <w:t xml:space="preserve">and </w:t>
      </w:r>
      <w:r w:rsidR="00E218DF">
        <w:rPr>
          <w:rFonts w:asciiTheme="minorHAnsi" w:hAnsiTheme="minorHAnsi" w:cstheme="minorBidi"/>
        </w:rPr>
        <w:t>PCC members</w:t>
      </w:r>
      <w:bookmarkEnd w:id="8"/>
      <w:r w:rsidR="00E218DF">
        <w:rPr>
          <w:rFonts w:asciiTheme="minorHAnsi" w:hAnsiTheme="minorHAnsi" w:cstheme="minorBidi"/>
        </w:rPr>
        <w:t>,</w:t>
      </w:r>
      <w:r w:rsidRPr="6DCDE861">
        <w:rPr>
          <w:rFonts w:asciiTheme="minorHAnsi" w:hAnsiTheme="minorHAnsi" w:cstheme="minorBidi"/>
        </w:rPr>
        <w:t xml:space="preserve"> we all have a </w:t>
      </w:r>
      <w:r w:rsidR="005338AD" w:rsidRPr="6DCDE861">
        <w:rPr>
          <w:rFonts w:asciiTheme="minorHAnsi" w:hAnsiTheme="minorHAnsi" w:cstheme="minorBidi"/>
        </w:rPr>
        <w:t>responsibility to speak out if we become aware of wrongdoing</w:t>
      </w:r>
      <w:r w:rsidR="00E66FD9" w:rsidRPr="6DCDE861">
        <w:rPr>
          <w:rFonts w:asciiTheme="minorHAnsi" w:hAnsiTheme="minorHAnsi" w:cstheme="minorBidi"/>
        </w:rPr>
        <w:t xml:space="preserve"> within </w:t>
      </w:r>
      <w:r w:rsidR="00E218DF">
        <w:rPr>
          <w:rFonts w:asciiTheme="minorHAnsi" w:hAnsiTheme="minorHAnsi" w:cstheme="minorBidi"/>
        </w:rPr>
        <w:t>the Parish</w:t>
      </w:r>
      <w:r w:rsidR="005338AD" w:rsidRPr="6DCDE861">
        <w:rPr>
          <w:rFonts w:asciiTheme="minorHAnsi" w:hAnsiTheme="minorHAnsi" w:cstheme="minorBidi"/>
        </w:rPr>
        <w:t>.</w:t>
      </w:r>
      <w:r w:rsidR="00E66FD9" w:rsidRPr="6DCDE861">
        <w:rPr>
          <w:rFonts w:asciiTheme="minorHAnsi" w:hAnsiTheme="minorHAnsi" w:cstheme="minorBidi"/>
        </w:rPr>
        <w:t xml:space="preserve"> </w:t>
      </w:r>
    </w:p>
    <w:p w14:paraId="7E56AD52" w14:textId="5C5FE57B" w:rsidR="001873E7" w:rsidRDefault="00E66FD9" w:rsidP="6DCDE861">
      <w:pPr>
        <w:spacing w:line="250" w:lineRule="auto"/>
        <w:ind w:left="2"/>
        <w:rPr>
          <w:rFonts w:asciiTheme="minorHAnsi" w:hAnsiTheme="minorHAnsi" w:cstheme="minorBidi"/>
        </w:rPr>
      </w:pPr>
      <w:r w:rsidRPr="6DCDE861">
        <w:rPr>
          <w:rFonts w:asciiTheme="minorHAnsi" w:hAnsiTheme="minorHAnsi" w:cstheme="minorBidi"/>
        </w:rPr>
        <w:t xml:space="preserve">Specific responsibilities </w:t>
      </w:r>
      <w:r w:rsidR="006E15E2" w:rsidRPr="6DCDE861">
        <w:rPr>
          <w:rFonts w:asciiTheme="minorHAnsi" w:hAnsiTheme="minorHAnsi" w:cstheme="minorBidi"/>
        </w:rPr>
        <w:t xml:space="preserve">for individuals </w:t>
      </w:r>
      <w:r w:rsidRPr="6DCDE861">
        <w:rPr>
          <w:rFonts w:asciiTheme="minorHAnsi" w:hAnsiTheme="minorHAnsi" w:cstheme="minorBidi"/>
        </w:rPr>
        <w:t>include:</w:t>
      </w:r>
    </w:p>
    <w:p w14:paraId="4CB29ACD" w14:textId="6A10138B" w:rsidR="00231655" w:rsidRDefault="00B74A47" w:rsidP="00575D2F">
      <w:pPr>
        <w:pStyle w:val="ListParagraph"/>
        <w:numPr>
          <w:ilvl w:val="0"/>
          <w:numId w:val="31"/>
        </w:numPr>
        <w:shd w:val="clear" w:color="auto" w:fill="D9D9D9" w:themeFill="background1" w:themeFillShade="D9"/>
        <w:spacing w:line="250" w:lineRule="auto"/>
        <w:rPr>
          <w:rFonts w:asciiTheme="minorHAnsi" w:hAnsiTheme="minorHAnsi" w:cstheme="minorBidi"/>
        </w:rPr>
      </w:pPr>
      <w:r>
        <w:rPr>
          <w:rFonts w:asciiTheme="minorHAnsi" w:hAnsiTheme="minorHAnsi" w:cstheme="minorBidi"/>
        </w:rPr>
        <w:t>T</w:t>
      </w:r>
      <w:r w:rsidRPr="00CE108E">
        <w:rPr>
          <w:rFonts w:asciiTheme="minorHAnsi" w:hAnsiTheme="minorHAnsi" w:cstheme="minorBidi"/>
        </w:rPr>
        <w:t xml:space="preserve">he </w:t>
      </w:r>
      <w:r w:rsidRPr="00CE108E">
        <w:rPr>
          <w:rFonts w:asciiTheme="minorHAnsi" w:hAnsiTheme="minorHAnsi" w:cstheme="minorBidi"/>
          <w:b/>
          <w:bCs/>
        </w:rPr>
        <w:t xml:space="preserve">PCC </w:t>
      </w:r>
      <w:r w:rsidRPr="00CE108E">
        <w:rPr>
          <w:rFonts w:asciiTheme="minorHAnsi" w:hAnsiTheme="minorHAnsi" w:cstheme="minorBidi"/>
        </w:rPr>
        <w:t>as Charity Trustees is to ensure this policy is fit for purpose, reviewed regularly, communicated, fully implemented and receive whistleblowing concerns</w:t>
      </w:r>
      <w:r w:rsidR="00231655">
        <w:rPr>
          <w:rFonts w:asciiTheme="minorHAnsi" w:hAnsiTheme="minorHAnsi" w:cstheme="minorBidi"/>
        </w:rPr>
        <w:t>.</w:t>
      </w:r>
    </w:p>
    <w:p w14:paraId="220AA633" w14:textId="12FB45D4" w:rsidR="00231655" w:rsidRPr="00CE108E" w:rsidRDefault="00231655" w:rsidP="00575D2F">
      <w:pPr>
        <w:pStyle w:val="ListParagraph"/>
        <w:numPr>
          <w:ilvl w:val="0"/>
          <w:numId w:val="31"/>
        </w:numPr>
        <w:shd w:val="clear" w:color="auto" w:fill="D9D9D9" w:themeFill="background1" w:themeFillShade="D9"/>
        <w:spacing w:line="250" w:lineRule="auto"/>
        <w:rPr>
          <w:rFonts w:asciiTheme="minorHAnsi" w:hAnsiTheme="minorHAnsi" w:cstheme="minorBidi"/>
        </w:rPr>
      </w:pPr>
      <w:r w:rsidRPr="00CE108E">
        <w:rPr>
          <w:rFonts w:asciiTheme="minorHAnsi" w:hAnsiTheme="minorHAnsi" w:cstheme="minorBidi"/>
        </w:rPr>
        <w:t xml:space="preserve">The </w:t>
      </w:r>
      <w:r w:rsidRPr="00CE108E">
        <w:rPr>
          <w:rFonts w:asciiTheme="minorHAnsi" w:hAnsiTheme="minorHAnsi" w:cstheme="minorBidi"/>
          <w:b/>
          <w:bCs/>
        </w:rPr>
        <w:t>Incumbent</w:t>
      </w:r>
      <w:r w:rsidRPr="00CE108E">
        <w:rPr>
          <w:rFonts w:asciiTheme="minorHAnsi" w:hAnsiTheme="minorHAnsi" w:cstheme="minorBidi"/>
        </w:rPr>
        <w:t xml:space="preserve"> is to communicate our approach to speaking out through training and awareness; to monitor rates of awareness, and to oversee the response to any instance of whistleblowing. </w:t>
      </w:r>
    </w:p>
    <w:p w14:paraId="0370FF7C" w14:textId="5A76C421" w:rsidR="00CE108E" w:rsidRDefault="00231655" w:rsidP="00575D2F">
      <w:pPr>
        <w:pStyle w:val="ListParagraph"/>
        <w:numPr>
          <w:ilvl w:val="0"/>
          <w:numId w:val="31"/>
        </w:numPr>
        <w:shd w:val="clear" w:color="auto" w:fill="D9D9D9" w:themeFill="background1" w:themeFillShade="D9"/>
        <w:spacing w:line="250" w:lineRule="auto"/>
        <w:rPr>
          <w:rFonts w:asciiTheme="minorHAnsi" w:hAnsiTheme="minorHAnsi" w:cstheme="minorBidi"/>
        </w:rPr>
      </w:pPr>
      <w:r w:rsidRPr="00231655">
        <w:rPr>
          <w:rFonts w:asciiTheme="minorHAnsi" w:hAnsiTheme="minorHAnsi" w:cstheme="minorBidi"/>
        </w:rPr>
        <w:t>The</w:t>
      </w:r>
      <w:r>
        <w:rPr>
          <w:rFonts w:asciiTheme="minorHAnsi" w:hAnsiTheme="minorHAnsi" w:cstheme="minorBidi"/>
          <w:b/>
          <w:bCs/>
        </w:rPr>
        <w:t xml:space="preserve"> </w:t>
      </w:r>
      <w:r w:rsidR="00CE108E" w:rsidRPr="00B74A47">
        <w:rPr>
          <w:rFonts w:asciiTheme="minorHAnsi" w:hAnsiTheme="minorHAnsi" w:cstheme="minorBidi"/>
          <w:b/>
          <w:bCs/>
        </w:rPr>
        <w:t>Church</w:t>
      </w:r>
      <w:r>
        <w:rPr>
          <w:rFonts w:asciiTheme="minorHAnsi" w:hAnsiTheme="minorHAnsi" w:cstheme="minorBidi"/>
          <w:b/>
          <w:bCs/>
        </w:rPr>
        <w:t>w</w:t>
      </w:r>
      <w:r w:rsidR="00CE108E" w:rsidRPr="00B74A47">
        <w:rPr>
          <w:rFonts w:asciiTheme="minorHAnsi" w:hAnsiTheme="minorHAnsi" w:cstheme="minorBidi"/>
          <w:b/>
          <w:bCs/>
        </w:rPr>
        <w:t>ardens</w:t>
      </w:r>
      <w:r w:rsidR="00CE108E" w:rsidRPr="00CE108E">
        <w:rPr>
          <w:rFonts w:asciiTheme="minorHAnsi" w:hAnsiTheme="minorHAnsi" w:cstheme="minorBidi"/>
        </w:rPr>
        <w:t xml:space="preserve"> </w:t>
      </w:r>
      <w:r w:rsidR="00CE108E">
        <w:rPr>
          <w:rFonts w:asciiTheme="minorHAnsi" w:hAnsiTheme="minorHAnsi" w:cstheme="minorBidi"/>
        </w:rPr>
        <w:t xml:space="preserve">are to </w:t>
      </w:r>
      <w:r w:rsidR="00CE108E" w:rsidRPr="00CE108E">
        <w:rPr>
          <w:rFonts w:asciiTheme="minorHAnsi" w:hAnsiTheme="minorHAnsi" w:cstheme="minorBidi"/>
        </w:rPr>
        <w:t>receive any whistleblowing concerns and pass these onto the Complaints Committee.</w:t>
      </w:r>
    </w:p>
    <w:p w14:paraId="545B3287" w14:textId="0CAE8F15" w:rsidR="00BE7C15" w:rsidRPr="00CE108E" w:rsidRDefault="00BE7C15" w:rsidP="00575D2F">
      <w:pPr>
        <w:pStyle w:val="ListParagraph"/>
        <w:numPr>
          <w:ilvl w:val="0"/>
          <w:numId w:val="31"/>
        </w:numPr>
        <w:shd w:val="clear" w:color="auto" w:fill="D9D9D9" w:themeFill="background1" w:themeFillShade="D9"/>
        <w:spacing w:line="250" w:lineRule="auto"/>
        <w:rPr>
          <w:rFonts w:asciiTheme="minorHAnsi" w:hAnsiTheme="minorHAnsi" w:cstheme="minorBidi"/>
        </w:rPr>
      </w:pPr>
      <w:r>
        <w:rPr>
          <w:rFonts w:asciiTheme="minorHAnsi" w:hAnsiTheme="minorHAnsi" w:cstheme="minorBidi"/>
        </w:rPr>
        <w:t xml:space="preserve">If the complaint is about a </w:t>
      </w:r>
      <w:proofErr w:type="gramStart"/>
      <w:r>
        <w:rPr>
          <w:rFonts w:asciiTheme="minorHAnsi" w:hAnsiTheme="minorHAnsi" w:cstheme="minorBidi"/>
          <w:b/>
          <w:bCs/>
        </w:rPr>
        <w:t>Churchwardens</w:t>
      </w:r>
      <w:proofErr w:type="gramEnd"/>
      <w:r>
        <w:rPr>
          <w:rFonts w:asciiTheme="minorHAnsi" w:hAnsiTheme="minorHAnsi" w:cstheme="minorBidi"/>
          <w:b/>
          <w:bCs/>
        </w:rPr>
        <w:t xml:space="preserve"> </w:t>
      </w:r>
      <w:r>
        <w:rPr>
          <w:rFonts w:asciiTheme="minorHAnsi" w:hAnsiTheme="minorHAnsi" w:cstheme="minorBidi"/>
        </w:rPr>
        <w:t xml:space="preserve">the incumbent is to receive any whistleblowing concerns and contact the diocese. </w:t>
      </w:r>
    </w:p>
    <w:p w14:paraId="2105EEAC" w14:textId="2F7E5CD2" w:rsidR="00CE108E" w:rsidRPr="00CE108E" w:rsidRDefault="00CE108E" w:rsidP="00575D2F">
      <w:pPr>
        <w:pStyle w:val="ListParagraph"/>
        <w:numPr>
          <w:ilvl w:val="0"/>
          <w:numId w:val="31"/>
        </w:numPr>
        <w:shd w:val="clear" w:color="auto" w:fill="D9D9D9" w:themeFill="background1" w:themeFillShade="D9"/>
        <w:spacing w:line="250" w:lineRule="auto"/>
        <w:rPr>
          <w:rFonts w:asciiTheme="minorHAnsi" w:hAnsiTheme="minorHAnsi" w:cstheme="minorBidi"/>
        </w:rPr>
      </w:pPr>
      <w:r>
        <w:rPr>
          <w:rFonts w:asciiTheme="minorHAnsi" w:hAnsiTheme="minorHAnsi" w:cstheme="minorBidi"/>
        </w:rPr>
        <w:t>T</w:t>
      </w:r>
      <w:r w:rsidRPr="00CE108E">
        <w:rPr>
          <w:rFonts w:asciiTheme="minorHAnsi" w:hAnsiTheme="minorHAnsi" w:cstheme="minorBidi"/>
        </w:rPr>
        <w:t xml:space="preserve">he </w:t>
      </w:r>
      <w:r w:rsidR="00B74A47">
        <w:rPr>
          <w:rFonts w:asciiTheme="minorHAnsi" w:hAnsiTheme="minorHAnsi" w:cstheme="minorBidi"/>
        </w:rPr>
        <w:t>standing committee of the PCC</w:t>
      </w:r>
      <w:r w:rsidR="009F3A7E">
        <w:rPr>
          <w:rFonts w:asciiTheme="minorHAnsi" w:hAnsiTheme="minorHAnsi" w:cstheme="minorBidi"/>
        </w:rPr>
        <w:t xml:space="preserve"> save for one </w:t>
      </w:r>
      <w:r w:rsidR="009F3A7E">
        <w:rPr>
          <w:rFonts w:asciiTheme="minorHAnsi" w:hAnsiTheme="minorHAnsi" w:cstheme="minorBidi"/>
          <w:b/>
          <w:bCs/>
        </w:rPr>
        <w:t>Churchwarden</w:t>
      </w:r>
      <w:r w:rsidR="00B74A47">
        <w:rPr>
          <w:rFonts w:asciiTheme="minorHAnsi" w:hAnsiTheme="minorHAnsi" w:cstheme="minorBidi"/>
        </w:rPr>
        <w:t xml:space="preserve"> is the </w:t>
      </w:r>
      <w:r w:rsidRPr="00CE108E">
        <w:rPr>
          <w:rFonts w:asciiTheme="minorHAnsi" w:hAnsiTheme="minorHAnsi" w:cstheme="minorBidi"/>
          <w:b/>
          <w:bCs/>
        </w:rPr>
        <w:t>Complaints Committee</w:t>
      </w:r>
      <w:r w:rsidRPr="00CE108E">
        <w:rPr>
          <w:rFonts w:asciiTheme="minorHAnsi" w:hAnsiTheme="minorHAnsi" w:cstheme="minorBidi"/>
        </w:rPr>
        <w:t xml:space="preserve"> </w:t>
      </w:r>
      <w:r w:rsidR="00B74A47">
        <w:rPr>
          <w:rFonts w:asciiTheme="minorHAnsi" w:hAnsiTheme="minorHAnsi" w:cstheme="minorBidi"/>
        </w:rPr>
        <w:t xml:space="preserve">and </w:t>
      </w:r>
      <w:r w:rsidRPr="00CE108E">
        <w:rPr>
          <w:rFonts w:asciiTheme="minorHAnsi" w:hAnsiTheme="minorHAnsi" w:cstheme="minorBidi"/>
        </w:rPr>
        <w:t>decide</w:t>
      </w:r>
      <w:r w:rsidR="00231655">
        <w:rPr>
          <w:rFonts w:asciiTheme="minorHAnsi" w:hAnsiTheme="minorHAnsi" w:cstheme="minorBidi"/>
        </w:rPr>
        <w:t>s</w:t>
      </w:r>
      <w:r w:rsidRPr="00CE108E">
        <w:rPr>
          <w:rFonts w:asciiTheme="minorHAnsi" w:hAnsiTheme="minorHAnsi" w:cstheme="minorBidi"/>
        </w:rPr>
        <w:t xml:space="preserve"> if and how to investigate any concern.</w:t>
      </w:r>
    </w:p>
    <w:p w14:paraId="2DB6062B" w14:textId="123CBC9F" w:rsidR="00AB5D36" w:rsidRPr="00CE108E" w:rsidRDefault="00B74A47" w:rsidP="00575D2F">
      <w:pPr>
        <w:pStyle w:val="ListParagraph"/>
        <w:numPr>
          <w:ilvl w:val="0"/>
          <w:numId w:val="31"/>
        </w:numPr>
        <w:shd w:val="clear" w:color="auto" w:fill="D9D9D9" w:themeFill="background1" w:themeFillShade="D9"/>
        <w:spacing w:line="250" w:lineRule="auto"/>
        <w:rPr>
          <w:rFonts w:asciiTheme="minorHAnsi" w:hAnsiTheme="minorHAnsi" w:cstheme="minorBidi"/>
        </w:rPr>
      </w:pPr>
      <w:r>
        <w:rPr>
          <w:rFonts w:asciiTheme="minorHAnsi" w:hAnsiTheme="minorHAnsi" w:cstheme="minorBidi"/>
          <w:b/>
          <w:bCs/>
        </w:rPr>
        <w:t>E</w:t>
      </w:r>
      <w:r w:rsidR="00E218DF" w:rsidRPr="00CE108E">
        <w:rPr>
          <w:rFonts w:asciiTheme="minorHAnsi" w:hAnsiTheme="minorHAnsi" w:cstheme="minorBidi"/>
          <w:b/>
          <w:bCs/>
        </w:rPr>
        <w:t xml:space="preserve">mployees, volunteers, Clergy, LLMs and PCC members </w:t>
      </w:r>
      <w:r w:rsidRPr="00B74A47">
        <w:rPr>
          <w:rFonts w:asciiTheme="minorHAnsi" w:hAnsiTheme="minorHAnsi" w:cstheme="minorBidi"/>
        </w:rPr>
        <w:t>are</w:t>
      </w:r>
      <w:r>
        <w:rPr>
          <w:rFonts w:asciiTheme="minorHAnsi" w:hAnsiTheme="minorHAnsi" w:cstheme="minorBidi"/>
          <w:b/>
          <w:bCs/>
        </w:rPr>
        <w:t xml:space="preserve"> </w:t>
      </w:r>
      <w:r w:rsidR="00E80C37" w:rsidRPr="00CE108E">
        <w:rPr>
          <w:rFonts w:asciiTheme="minorHAnsi" w:hAnsiTheme="minorHAnsi" w:cstheme="minorBidi"/>
        </w:rPr>
        <w:t>to be aware of th</w:t>
      </w:r>
      <w:r>
        <w:rPr>
          <w:rFonts w:asciiTheme="minorHAnsi" w:hAnsiTheme="minorHAnsi" w:cstheme="minorBidi"/>
        </w:rPr>
        <w:t>is</w:t>
      </w:r>
      <w:r w:rsidR="00E80C37" w:rsidRPr="00CE108E">
        <w:rPr>
          <w:rFonts w:asciiTheme="minorHAnsi" w:hAnsiTheme="minorHAnsi" w:cstheme="minorBidi"/>
        </w:rPr>
        <w:t xml:space="preserve"> policy and proce</w:t>
      </w:r>
      <w:r w:rsidR="004C2545" w:rsidRPr="00CE108E">
        <w:rPr>
          <w:rFonts w:asciiTheme="minorHAnsi" w:hAnsiTheme="minorHAnsi" w:cstheme="minorBidi"/>
        </w:rPr>
        <w:t>dures</w:t>
      </w:r>
      <w:r w:rsidR="00E80C37" w:rsidRPr="00CE108E">
        <w:rPr>
          <w:rFonts w:asciiTheme="minorHAnsi" w:hAnsiTheme="minorHAnsi" w:cstheme="minorBidi"/>
        </w:rPr>
        <w:t xml:space="preserve">, to understand their roles, to undertake </w:t>
      </w:r>
      <w:r w:rsidR="004C2545" w:rsidRPr="00CE108E">
        <w:rPr>
          <w:rFonts w:asciiTheme="minorHAnsi" w:hAnsiTheme="minorHAnsi" w:cstheme="minorBidi"/>
        </w:rPr>
        <w:t xml:space="preserve">any </w:t>
      </w:r>
      <w:r w:rsidR="00E80C37" w:rsidRPr="00CE108E">
        <w:rPr>
          <w:rFonts w:asciiTheme="minorHAnsi" w:hAnsiTheme="minorHAnsi" w:cstheme="minorBidi"/>
        </w:rPr>
        <w:t xml:space="preserve">prescribed training, </w:t>
      </w:r>
      <w:r w:rsidR="00B65223" w:rsidRPr="00CE108E">
        <w:rPr>
          <w:rFonts w:asciiTheme="minorHAnsi" w:hAnsiTheme="minorHAnsi" w:cstheme="minorBidi"/>
        </w:rPr>
        <w:t xml:space="preserve">and </w:t>
      </w:r>
      <w:r w:rsidR="00E80C37" w:rsidRPr="00CE108E">
        <w:rPr>
          <w:rFonts w:asciiTheme="minorHAnsi" w:hAnsiTheme="minorHAnsi" w:cstheme="minorBidi"/>
        </w:rPr>
        <w:t xml:space="preserve">to operate within the policy.    </w:t>
      </w:r>
    </w:p>
    <w:p w14:paraId="06F7F146" w14:textId="670284F0" w:rsidR="00AB5D36" w:rsidRPr="004C2545" w:rsidRDefault="7BE38515" w:rsidP="00E218DF">
      <w:pPr>
        <w:pStyle w:val="Heading1"/>
      </w:pPr>
      <w:bookmarkStart w:id="9" w:name="_Toc13551"/>
      <w:r>
        <w:t xml:space="preserve">How to </w:t>
      </w:r>
      <w:r w:rsidR="32132BA0">
        <w:t>Speak Out</w:t>
      </w:r>
      <w:r w:rsidRPr="32F4BCA2">
        <w:rPr>
          <w:sz w:val="24"/>
          <w:szCs w:val="24"/>
        </w:rPr>
        <w:t xml:space="preserve"> </w:t>
      </w:r>
      <w:bookmarkEnd w:id="9"/>
    </w:p>
    <w:p w14:paraId="70EFBAAE" w14:textId="3E00189D" w:rsidR="00AB5D36" w:rsidRPr="004C2545" w:rsidRDefault="00E80C37" w:rsidP="00947819">
      <w:pPr>
        <w:pStyle w:val="Heading2"/>
      </w:pPr>
      <w:r>
        <w:t xml:space="preserve">Informal Approaches  </w:t>
      </w:r>
    </w:p>
    <w:p w14:paraId="54E86976" w14:textId="76BF8E2A" w:rsidR="00E80C37" w:rsidRPr="00212998" w:rsidRDefault="1998BCA8" w:rsidP="6DCDE861">
      <w:pPr>
        <w:spacing w:after="260" w:line="250" w:lineRule="auto"/>
        <w:ind w:left="0" w:firstLine="0"/>
        <w:rPr>
          <w:rFonts w:asciiTheme="minorHAnsi" w:hAnsiTheme="minorHAnsi" w:cstheme="minorBidi"/>
          <w:color w:val="auto"/>
        </w:rPr>
      </w:pPr>
      <w:bookmarkStart w:id="10" w:name="_Hlk164931239"/>
      <w:r w:rsidRPr="6DCDE861">
        <w:rPr>
          <w:rFonts w:asciiTheme="minorHAnsi" w:hAnsiTheme="minorHAnsi" w:cstheme="minorBidi"/>
        </w:rPr>
        <w:t>If you are a</w:t>
      </w:r>
      <w:r w:rsidR="58D7B2B2" w:rsidRPr="6DCDE861">
        <w:rPr>
          <w:rFonts w:asciiTheme="minorHAnsi" w:hAnsiTheme="minorHAnsi" w:cstheme="minorBidi"/>
        </w:rPr>
        <w:t>n</w:t>
      </w:r>
      <w:r w:rsidRPr="6DCDE861">
        <w:rPr>
          <w:rFonts w:asciiTheme="minorHAnsi" w:hAnsiTheme="minorHAnsi" w:cstheme="minorBidi"/>
        </w:rPr>
        <w:t xml:space="preserve"> </w:t>
      </w:r>
      <w:r w:rsidR="4F98CA6F" w:rsidRPr="6DCDE861">
        <w:rPr>
          <w:rFonts w:asciiTheme="minorHAnsi" w:hAnsiTheme="minorHAnsi" w:cstheme="minorBidi"/>
        </w:rPr>
        <w:t>employee</w:t>
      </w:r>
      <w:r w:rsidRPr="6DCDE861">
        <w:rPr>
          <w:rFonts w:asciiTheme="minorHAnsi" w:hAnsiTheme="minorHAnsi" w:cstheme="minorBidi"/>
        </w:rPr>
        <w:t xml:space="preserve">, volunteer, </w:t>
      </w:r>
      <w:bookmarkEnd w:id="10"/>
      <w:r w:rsidR="00E218DF">
        <w:rPr>
          <w:rFonts w:asciiTheme="minorHAnsi" w:hAnsiTheme="minorHAnsi" w:cstheme="minorBidi"/>
        </w:rPr>
        <w:t>clergy</w:t>
      </w:r>
      <w:r w:rsidR="00B74A47">
        <w:rPr>
          <w:rFonts w:asciiTheme="minorHAnsi" w:hAnsiTheme="minorHAnsi" w:cstheme="minorBidi"/>
        </w:rPr>
        <w:t>,</w:t>
      </w:r>
      <w:r w:rsidR="00E218DF">
        <w:rPr>
          <w:rFonts w:asciiTheme="minorHAnsi" w:hAnsiTheme="minorHAnsi" w:cstheme="minorBidi"/>
        </w:rPr>
        <w:t xml:space="preserve"> LLM</w:t>
      </w:r>
      <w:r w:rsidRPr="6DCDE861">
        <w:rPr>
          <w:rFonts w:asciiTheme="minorHAnsi" w:hAnsiTheme="minorHAnsi" w:cstheme="minorBidi"/>
        </w:rPr>
        <w:t xml:space="preserve">, </w:t>
      </w:r>
      <w:r w:rsidR="00B74A47">
        <w:rPr>
          <w:rFonts w:asciiTheme="minorHAnsi" w:hAnsiTheme="minorHAnsi" w:cstheme="minorBidi"/>
        </w:rPr>
        <w:t xml:space="preserve">or PCC member </w:t>
      </w:r>
      <w:r w:rsidRPr="6DCDE861">
        <w:rPr>
          <w:rFonts w:asciiTheme="minorHAnsi" w:hAnsiTheme="minorHAnsi" w:cstheme="minorBidi"/>
        </w:rPr>
        <w:t>your</w:t>
      </w:r>
      <w:r w:rsidR="00E80C37" w:rsidRPr="6DCDE861">
        <w:rPr>
          <w:rFonts w:asciiTheme="minorHAnsi" w:hAnsiTheme="minorHAnsi" w:cstheme="minorBidi"/>
        </w:rPr>
        <w:t xml:space="preserve"> first step should </w:t>
      </w:r>
      <w:r w:rsidR="2BC88625" w:rsidRPr="6DCDE861">
        <w:rPr>
          <w:rFonts w:asciiTheme="minorHAnsi" w:hAnsiTheme="minorHAnsi" w:cstheme="minorBidi"/>
        </w:rPr>
        <w:t xml:space="preserve">be to </w:t>
      </w:r>
      <w:r w:rsidR="00E80C37" w:rsidRPr="6DCDE861">
        <w:rPr>
          <w:rFonts w:asciiTheme="minorHAnsi" w:hAnsiTheme="minorHAnsi" w:cstheme="minorBidi"/>
        </w:rPr>
        <w:t>raise your concerns with your manager</w:t>
      </w:r>
      <w:r w:rsidR="009F3A7E">
        <w:rPr>
          <w:rFonts w:asciiTheme="minorHAnsi" w:hAnsiTheme="minorHAnsi" w:cstheme="minorBidi"/>
        </w:rPr>
        <w:t>/activity leader</w:t>
      </w:r>
      <w:r w:rsidR="00E80C37" w:rsidRPr="6DCDE861">
        <w:rPr>
          <w:rFonts w:asciiTheme="minorHAnsi" w:hAnsiTheme="minorHAnsi" w:cstheme="minorBidi"/>
        </w:rPr>
        <w:t xml:space="preserve">. This will depend, however, on the seriousness and sensitivity of the issues involved and who is thought to be involved in </w:t>
      </w:r>
      <w:r w:rsidR="002F15E9" w:rsidRPr="6DCDE861">
        <w:rPr>
          <w:rFonts w:asciiTheme="minorHAnsi" w:hAnsiTheme="minorHAnsi" w:cstheme="minorBidi"/>
        </w:rPr>
        <w:t xml:space="preserve">suspected </w:t>
      </w:r>
      <w:r w:rsidR="00E80C37" w:rsidRPr="6DCDE861">
        <w:rPr>
          <w:rFonts w:asciiTheme="minorHAnsi" w:hAnsiTheme="minorHAnsi" w:cstheme="minorBidi"/>
        </w:rPr>
        <w:t xml:space="preserve">wrongdoing. If it is not appropriate to raise the matter with </w:t>
      </w:r>
      <w:r w:rsidR="002E5CF9" w:rsidRPr="6DCDE861">
        <w:rPr>
          <w:rFonts w:asciiTheme="minorHAnsi" w:hAnsiTheme="minorHAnsi" w:cstheme="minorBidi"/>
        </w:rPr>
        <w:t xml:space="preserve">your </w:t>
      </w:r>
      <w:r w:rsidR="00E80C37" w:rsidRPr="6DCDE861">
        <w:rPr>
          <w:rFonts w:asciiTheme="minorHAnsi" w:hAnsiTheme="minorHAnsi" w:cstheme="minorBidi"/>
        </w:rPr>
        <w:t>manager</w:t>
      </w:r>
      <w:r w:rsidR="009F3A7E">
        <w:rPr>
          <w:rFonts w:asciiTheme="minorHAnsi" w:hAnsiTheme="minorHAnsi" w:cstheme="minorBidi"/>
        </w:rPr>
        <w:t xml:space="preserve">/group </w:t>
      </w:r>
      <w:proofErr w:type="gramStart"/>
      <w:r w:rsidR="009F3A7E">
        <w:rPr>
          <w:rFonts w:asciiTheme="minorHAnsi" w:hAnsiTheme="minorHAnsi" w:cstheme="minorBidi"/>
        </w:rPr>
        <w:t>leader</w:t>
      </w:r>
      <w:proofErr w:type="gramEnd"/>
      <w:r w:rsidR="00E80C37" w:rsidRPr="6DCDE861">
        <w:rPr>
          <w:rFonts w:asciiTheme="minorHAnsi" w:hAnsiTheme="minorHAnsi" w:cstheme="minorBidi"/>
        </w:rPr>
        <w:t xml:space="preserve"> you may also wish to follow up </w:t>
      </w:r>
      <w:r w:rsidR="00E80C37" w:rsidRPr="6DCDE861">
        <w:rPr>
          <w:rFonts w:asciiTheme="minorHAnsi" w:hAnsiTheme="minorHAnsi" w:cstheme="minorBidi"/>
        </w:rPr>
        <w:lastRenderedPageBreak/>
        <w:t xml:space="preserve">the suspicion with </w:t>
      </w:r>
      <w:r w:rsidR="00B63589" w:rsidRPr="6DCDE861">
        <w:rPr>
          <w:rFonts w:asciiTheme="minorHAnsi" w:hAnsiTheme="minorHAnsi" w:cstheme="minorBidi"/>
        </w:rPr>
        <w:t xml:space="preserve">the </w:t>
      </w:r>
      <w:r w:rsidR="00E218DF">
        <w:rPr>
          <w:rFonts w:asciiTheme="minorHAnsi" w:hAnsiTheme="minorHAnsi" w:cstheme="minorBidi"/>
        </w:rPr>
        <w:t>Incumbent</w:t>
      </w:r>
      <w:r w:rsidR="002E5CF9" w:rsidRPr="6DCDE861">
        <w:rPr>
          <w:rFonts w:asciiTheme="minorHAnsi" w:hAnsiTheme="minorHAnsi" w:cstheme="minorBidi"/>
        </w:rPr>
        <w:t xml:space="preserve"> </w:t>
      </w:r>
      <w:r w:rsidR="00E80C37" w:rsidRPr="6DCDE861">
        <w:rPr>
          <w:rFonts w:asciiTheme="minorHAnsi" w:hAnsiTheme="minorHAnsi" w:cstheme="minorBidi"/>
        </w:rPr>
        <w:t xml:space="preserve">or pursue through the </w:t>
      </w:r>
      <w:r w:rsidR="076AC3B3" w:rsidRPr="6DCDE861">
        <w:rPr>
          <w:rFonts w:asciiTheme="minorHAnsi" w:hAnsiTheme="minorHAnsi" w:cstheme="minorBidi"/>
        </w:rPr>
        <w:t>F</w:t>
      </w:r>
      <w:r w:rsidR="00E80C37" w:rsidRPr="6DCDE861">
        <w:rPr>
          <w:rFonts w:asciiTheme="minorHAnsi" w:hAnsiTheme="minorHAnsi" w:cstheme="minorBidi"/>
        </w:rPr>
        <w:t xml:space="preserve">ormal </w:t>
      </w:r>
      <w:r w:rsidR="4CE27334" w:rsidRPr="6DCDE861">
        <w:rPr>
          <w:rFonts w:asciiTheme="minorHAnsi" w:hAnsiTheme="minorHAnsi" w:cstheme="minorBidi"/>
        </w:rPr>
        <w:t>Stage 1</w:t>
      </w:r>
      <w:r w:rsidR="1FA82D88" w:rsidRPr="6DCDE861">
        <w:rPr>
          <w:rFonts w:asciiTheme="minorHAnsi" w:hAnsiTheme="minorHAnsi" w:cstheme="minorBidi"/>
        </w:rPr>
        <w:t xml:space="preserve"> of this policy</w:t>
      </w:r>
      <w:r w:rsidR="00E80C37" w:rsidRPr="6DCDE861">
        <w:rPr>
          <w:rFonts w:asciiTheme="minorHAnsi" w:hAnsiTheme="minorHAnsi" w:cstheme="minorBidi"/>
        </w:rPr>
        <w:t xml:space="preserve">. </w:t>
      </w:r>
      <w:r w:rsidR="00212998">
        <w:rPr>
          <w:rFonts w:ascii="Calibri" w:hAnsi="Calibri" w:cs="Calibri"/>
          <w:color w:val="212121"/>
        </w:rPr>
        <w:t xml:space="preserve">'If you do not feel able to raise your </w:t>
      </w:r>
      <w:r w:rsidR="00212998" w:rsidRPr="00212998">
        <w:rPr>
          <w:rFonts w:ascii="Calibri" w:hAnsi="Calibri" w:cs="Calibri"/>
          <w:color w:val="auto"/>
        </w:rPr>
        <w:t>concerns to these individuals or your concern involves the incumbent, you should contact a Churchwarden. If your concern involves a Churchwarden</w:t>
      </w:r>
      <w:r w:rsidR="00212998">
        <w:rPr>
          <w:rFonts w:ascii="Calibri" w:hAnsi="Calibri" w:cs="Calibri"/>
          <w:color w:val="auto"/>
        </w:rPr>
        <w:t>,</w:t>
      </w:r>
      <w:r w:rsidR="00212998" w:rsidRPr="00212998">
        <w:rPr>
          <w:rFonts w:ascii="Calibri" w:hAnsi="Calibri" w:cs="Calibri"/>
          <w:color w:val="auto"/>
        </w:rPr>
        <w:t xml:space="preserve"> you should contact the other Churchwarden or the incumbent or another member of the PCC. </w:t>
      </w:r>
      <w:r w:rsidR="008B55E2" w:rsidRPr="00212998">
        <w:rPr>
          <w:rFonts w:asciiTheme="minorHAnsi" w:hAnsiTheme="minorHAnsi" w:cstheme="minorBidi"/>
          <w:color w:val="auto"/>
        </w:rPr>
        <w:t xml:space="preserve">Whoever receives a whistleblowing concern </w:t>
      </w:r>
      <w:r w:rsidR="00B74A47" w:rsidRPr="00212998">
        <w:rPr>
          <w:rFonts w:asciiTheme="minorHAnsi" w:hAnsiTheme="minorHAnsi" w:cstheme="minorBidi"/>
          <w:color w:val="auto"/>
        </w:rPr>
        <w:t xml:space="preserve">should </w:t>
      </w:r>
      <w:r w:rsidR="008B55E2" w:rsidRPr="00212998">
        <w:rPr>
          <w:rFonts w:asciiTheme="minorHAnsi" w:hAnsiTheme="minorHAnsi" w:cstheme="minorBidi"/>
          <w:color w:val="auto"/>
        </w:rPr>
        <w:t xml:space="preserve">share these with </w:t>
      </w:r>
      <w:r w:rsidR="00231655" w:rsidRPr="00212998">
        <w:rPr>
          <w:rFonts w:asciiTheme="minorHAnsi" w:hAnsiTheme="minorHAnsi" w:cstheme="minorBidi"/>
          <w:color w:val="auto"/>
        </w:rPr>
        <w:t xml:space="preserve">a </w:t>
      </w:r>
      <w:r w:rsidR="00B74A47" w:rsidRPr="00212998">
        <w:rPr>
          <w:rFonts w:asciiTheme="minorHAnsi" w:hAnsiTheme="minorHAnsi" w:cstheme="minorBidi"/>
          <w:color w:val="auto"/>
        </w:rPr>
        <w:t>Church</w:t>
      </w:r>
      <w:r w:rsidR="00231655" w:rsidRPr="00212998">
        <w:rPr>
          <w:rFonts w:asciiTheme="minorHAnsi" w:hAnsiTheme="minorHAnsi" w:cstheme="minorBidi"/>
          <w:color w:val="auto"/>
        </w:rPr>
        <w:t>w</w:t>
      </w:r>
      <w:r w:rsidR="00B74A47" w:rsidRPr="00212998">
        <w:rPr>
          <w:rFonts w:asciiTheme="minorHAnsi" w:hAnsiTheme="minorHAnsi" w:cstheme="minorBidi"/>
          <w:color w:val="auto"/>
        </w:rPr>
        <w:t>arden</w:t>
      </w:r>
      <w:r w:rsidR="008B55E2" w:rsidRPr="00212998">
        <w:rPr>
          <w:rFonts w:asciiTheme="minorHAnsi" w:hAnsiTheme="minorHAnsi" w:cstheme="minorBidi"/>
          <w:color w:val="auto"/>
        </w:rPr>
        <w:t xml:space="preserve"> within 24 hours.</w:t>
      </w:r>
      <w:r w:rsidR="013C5CF9" w:rsidRPr="00212998">
        <w:rPr>
          <w:rFonts w:asciiTheme="minorHAnsi" w:hAnsiTheme="minorHAnsi" w:cstheme="minorBidi"/>
          <w:color w:val="auto"/>
        </w:rPr>
        <w:t xml:space="preserve"> </w:t>
      </w:r>
    </w:p>
    <w:p w14:paraId="2FA29849" w14:textId="18349639" w:rsidR="00AB5D36" w:rsidRPr="00947819" w:rsidRDefault="550ED927" w:rsidP="00947819">
      <w:pPr>
        <w:pStyle w:val="Heading2"/>
      </w:pPr>
      <w:r w:rsidRPr="00947819">
        <w:t xml:space="preserve">Formal </w:t>
      </w:r>
      <w:r w:rsidR="00E80C37" w:rsidRPr="00947819">
        <w:t xml:space="preserve">Stage 1 – Raising the suspicion  </w:t>
      </w:r>
    </w:p>
    <w:p w14:paraId="19D52518" w14:textId="41B072A2" w:rsidR="00FA5816" w:rsidRPr="00AE07C8" w:rsidRDefault="5F4BA81E" w:rsidP="6DCDE861">
      <w:pPr>
        <w:spacing w:line="250" w:lineRule="auto"/>
        <w:ind w:left="0" w:firstLine="0"/>
        <w:rPr>
          <w:rFonts w:asciiTheme="minorHAnsi" w:hAnsiTheme="minorHAnsi" w:cstheme="minorBidi"/>
        </w:rPr>
      </w:pPr>
      <w:r w:rsidRPr="6DCDE861">
        <w:rPr>
          <w:rFonts w:asciiTheme="minorHAnsi" w:hAnsiTheme="minorHAnsi" w:cstheme="minorBidi"/>
        </w:rPr>
        <w:t>If you are a</w:t>
      </w:r>
      <w:r w:rsidR="60BD01F9" w:rsidRPr="6DCDE861">
        <w:rPr>
          <w:rFonts w:asciiTheme="minorHAnsi" w:hAnsiTheme="minorHAnsi" w:cstheme="minorBidi"/>
        </w:rPr>
        <w:t>n</w:t>
      </w:r>
      <w:r w:rsidRPr="6DCDE861">
        <w:rPr>
          <w:rFonts w:asciiTheme="minorHAnsi" w:hAnsiTheme="minorHAnsi" w:cstheme="minorBidi"/>
        </w:rPr>
        <w:t xml:space="preserve"> </w:t>
      </w:r>
      <w:r w:rsidR="48BB77C4" w:rsidRPr="6DCDE861">
        <w:rPr>
          <w:rFonts w:asciiTheme="minorHAnsi" w:hAnsiTheme="minorHAnsi" w:cstheme="minorBidi"/>
        </w:rPr>
        <w:t>employee</w:t>
      </w:r>
      <w:r w:rsidRPr="6DCDE861">
        <w:rPr>
          <w:rFonts w:asciiTheme="minorHAnsi" w:hAnsiTheme="minorHAnsi" w:cstheme="minorBidi"/>
        </w:rPr>
        <w:t>, volunteer,</w:t>
      </w:r>
      <w:r w:rsidR="00B74A47">
        <w:rPr>
          <w:rFonts w:asciiTheme="minorHAnsi" w:hAnsiTheme="minorHAnsi" w:cstheme="minorBidi"/>
        </w:rPr>
        <w:t xml:space="preserve"> clergy, LLM</w:t>
      </w:r>
      <w:r w:rsidRPr="6DCDE861">
        <w:rPr>
          <w:rFonts w:asciiTheme="minorHAnsi" w:hAnsiTheme="minorHAnsi" w:cstheme="minorBidi"/>
        </w:rPr>
        <w:t xml:space="preserve"> </w:t>
      </w:r>
      <w:r w:rsidR="00B74A47">
        <w:rPr>
          <w:rFonts w:asciiTheme="minorHAnsi" w:hAnsiTheme="minorHAnsi" w:cstheme="minorBidi"/>
        </w:rPr>
        <w:t xml:space="preserve">or PCC member </w:t>
      </w:r>
      <w:r w:rsidRPr="6DCDE861">
        <w:rPr>
          <w:rFonts w:asciiTheme="minorHAnsi" w:hAnsiTheme="minorHAnsi" w:cstheme="minorBidi"/>
        </w:rPr>
        <w:t>o</w:t>
      </w:r>
      <w:r w:rsidR="00E80C37" w:rsidRPr="6DCDE861">
        <w:rPr>
          <w:rFonts w:asciiTheme="minorHAnsi" w:hAnsiTheme="minorHAnsi" w:cstheme="minorBidi"/>
        </w:rPr>
        <w:t xml:space="preserve">nce you believe there are reasonable grounds for suspecting an activity and that the use of the policy is appropriate, you should raise the concern </w:t>
      </w:r>
      <w:r w:rsidR="22ABE5E0" w:rsidRPr="6DCDE861">
        <w:rPr>
          <w:rFonts w:asciiTheme="minorHAnsi" w:hAnsiTheme="minorHAnsi" w:cstheme="minorBidi"/>
        </w:rPr>
        <w:t>ve</w:t>
      </w:r>
      <w:r w:rsidR="00E80C37" w:rsidRPr="6DCDE861">
        <w:rPr>
          <w:rFonts w:asciiTheme="minorHAnsi" w:hAnsiTheme="minorHAnsi" w:cstheme="minorBidi"/>
        </w:rPr>
        <w:t>r</w:t>
      </w:r>
      <w:r w:rsidR="1E7699F9" w:rsidRPr="6DCDE861">
        <w:rPr>
          <w:rFonts w:asciiTheme="minorHAnsi" w:hAnsiTheme="minorHAnsi" w:cstheme="minorBidi"/>
        </w:rPr>
        <w:t>b</w:t>
      </w:r>
      <w:r w:rsidR="00E80C37" w:rsidRPr="6DCDE861">
        <w:rPr>
          <w:rFonts w:asciiTheme="minorHAnsi" w:hAnsiTheme="minorHAnsi" w:cstheme="minorBidi"/>
        </w:rPr>
        <w:t xml:space="preserve">ally or in writing. This might be with your manager, </w:t>
      </w:r>
      <w:r w:rsidR="00A22FF2">
        <w:rPr>
          <w:rFonts w:asciiTheme="minorHAnsi" w:hAnsiTheme="minorHAnsi" w:cstheme="minorBidi"/>
        </w:rPr>
        <w:t xml:space="preserve">or </w:t>
      </w:r>
      <w:r w:rsidR="00B74A47">
        <w:rPr>
          <w:rFonts w:asciiTheme="minorHAnsi" w:hAnsiTheme="minorHAnsi" w:cstheme="minorBidi"/>
        </w:rPr>
        <w:t>a Church</w:t>
      </w:r>
      <w:r w:rsidR="00231655">
        <w:rPr>
          <w:rFonts w:asciiTheme="minorHAnsi" w:hAnsiTheme="minorHAnsi" w:cstheme="minorBidi"/>
        </w:rPr>
        <w:t>w</w:t>
      </w:r>
      <w:r w:rsidR="00B74A47">
        <w:rPr>
          <w:rFonts w:asciiTheme="minorHAnsi" w:hAnsiTheme="minorHAnsi" w:cstheme="minorBidi"/>
        </w:rPr>
        <w:t>arden</w:t>
      </w:r>
      <w:r w:rsidR="093C970C" w:rsidRPr="6DCDE861">
        <w:rPr>
          <w:rFonts w:asciiTheme="minorHAnsi" w:hAnsiTheme="minorHAnsi" w:cstheme="minorBidi"/>
        </w:rPr>
        <w:t>.</w:t>
      </w:r>
      <w:r w:rsidR="00447A81" w:rsidRPr="6DCDE861">
        <w:rPr>
          <w:rFonts w:asciiTheme="minorHAnsi" w:hAnsiTheme="minorHAnsi" w:cstheme="minorBidi"/>
        </w:rPr>
        <w:t xml:space="preserve"> </w:t>
      </w:r>
      <w:r w:rsidR="00FA5816" w:rsidRPr="6DCDE861">
        <w:rPr>
          <w:rFonts w:asciiTheme="minorHAnsi" w:hAnsiTheme="minorHAnsi" w:cstheme="minorBidi"/>
        </w:rPr>
        <w:t xml:space="preserve">The manager that the matter is raised with will take the details of the concern and pass those on directly to </w:t>
      </w:r>
      <w:r w:rsidR="00B74A47">
        <w:rPr>
          <w:rFonts w:asciiTheme="minorHAnsi" w:hAnsiTheme="minorHAnsi" w:cstheme="minorBidi"/>
        </w:rPr>
        <w:t>a Church</w:t>
      </w:r>
      <w:r w:rsidR="00231655">
        <w:rPr>
          <w:rFonts w:asciiTheme="minorHAnsi" w:hAnsiTheme="minorHAnsi" w:cstheme="minorBidi"/>
        </w:rPr>
        <w:t>w</w:t>
      </w:r>
      <w:r w:rsidR="00B74A47">
        <w:rPr>
          <w:rFonts w:asciiTheme="minorHAnsi" w:hAnsiTheme="minorHAnsi" w:cstheme="minorBidi"/>
        </w:rPr>
        <w:t>arden</w:t>
      </w:r>
      <w:r w:rsidR="00FA5816" w:rsidRPr="6DCDE861">
        <w:rPr>
          <w:rFonts w:asciiTheme="minorHAnsi" w:hAnsiTheme="minorHAnsi" w:cstheme="minorBidi"/>
        </w:rPr>
        <w:t xml:space="preserve"> within 24 hours.</w:t>
      </w:r>
    </w:p>
    <w:p w14:paraId="28A960E4" w14:textId="7462EACF" w:rsidR="00947819" w:rsidRDefault="7BE1FE7A" w:rsidP="00AE07C8">
      <w:pPr>
        <w:spacing w:line="250" w:lineRule="auto"/>
        <w:ind w:left="0" w:firstLine="0"/>
        <w:rPr>
          <w:rFonts w:asciiTheme="minorHAnsi" w:hAnsiTheme="minorHAnsi" w:cstheme="minorBidi"/>
        </w:rPr>
      </w:pPr>
      <w:r w:rsidRPr="24BE4F30">
        <w:rPr>
          <w:rFonts w:asciiTheme="minorHAnsi" w:hAnsiTheme="minorHAnsi" w:cstheme="minorBidi"/>
        </w:rPr>
        <w:t xml:space="preserve">You may also report concerns to the </w:t>
      </w:r>
      <w:hyperlink r:id="rId12">
        <w:r w:rsidRPr="24BE4F30">
          <w:rPr>
            <w:rStyle w:val="Hyperlink"/>
            <w:rFonts w:asciiTheme="minorHAnsi" w:hAnsiTheme="minorHAnsi" w:cstheme="minorBidi"/>
          </w:rPr>
          <w:t>Charity Commission</w:t>
        </w:r>
      </w:hyperlink>
      <w:r w:rsidRPr="24BE4F30">
        <w:rPr>
          <w:rFonts w:asciiTheme="minorHAnsi" w:hAnsiTheme="minorHAnsi" w:cstheme="minorBidi"/>
        </w:rPr>
        <w:t>.</w:t>
      </w:r>
      <w:r w:rsidR="00004605">
        <w:rPr>
          <w:rFonts w:asciiTheme="minorHAnsi" w:hAnsiTheme="minorHAnsi" w:cstheme="minorBidi"/>
        </w:rPr>
        <w:t xml:space="preserve"> </w:t>
      </w:r>
    </w:p>
    <w:p w14:paraId="200916C8" w14:textId="4DEB388A" w:rsidR="00ED4C1F" w:rsidRDefault="1D7248FC" w:rsidP="00947819">
      <w:pPr>
        <w:pStyle w:val="Heading2"/>
      </w:pPr>
      <w:r>
        <w:t xml:space="preserve">Formal </w:t>
      </w:r>
      <w:r w:rsidR="00E80C37">
        <w:t>Stage 2 – Initial Assessment</w:t>
      </w:r>
      <w:r w:rsidR="00C73103">
        <w:t xml:space="preserve"> </w:t>
      </w:r>
    </w:p>
    <w:p w14:paraId="3B3FAE61" w14:textId="2AC57C5C" w:rsidR="00212998" w:rsidRDefault="00E80C37" w:rsidP="00212998">
      <w:pPr>
        <w:pStyle w:val="Heading2"/>
        <w:rPr>
          <w:rFonts w:ascii="Calibri" w:hAnsi="Calibri" w:cs="Calibri"/>
          <w:b w:val="0"/>
          <w:bCs/>
          <w:color w:val="auto"/>
          <w:sz w:val="24"/>
          <w:szCs w:val="24"/>
        </w:rPr>
      </w:pPr>
      <w:r w:rsidRPr="00212998">
        <w:rPr>
          <w:rFonts w:cstheme="minorBidi"/>
          <w:b w:val="0"/>
          <w:bCs/>
          <w:color w:val="auto"/>
          <w:sz w:val="24"/>
          <w:szCs w:val="24"/>
        </w:rPr>
        <w:t xml:space="preserve">The </w:t>
      </w:r>
      <w:r w:rsidR="00AF78DC" w:rsidRPr="00212998">
        <w:rPr>
          <w:rFonts w:cstheme="minorBidi"/>
          <w:b w:val="0"/>
          <w:bCs/>
          <w:color w:val="auto"/>
          <w:sz w:val="24"/>
          <w:szCs w:val="24"/>
        </w:rPr>
        <w:t>Complaints Committee</w:t>
      </w:r>
      <w:r w:rsidRPr="00212998">
        <w:rPr>
          <w:rFonts w:cstheme="minorBidi"/>
          <w:b w:val="0"/>
          <w:bCs/>
          <w:color w:val="auto"/>
          <w:sz w:val="24"/>
          <w:szCs w:val="24"/>
        </w:rPr>
        <w:t xml:space="preserve"> will decide how the initial </w:t>
      </w:r>
      <w:r w:rsidR="00C73103" w:rsidRPr="00212998">
        <w:rPr>
          <w:rFonts w:cstheme="minorBidi"/>
          <w:b w:val="0"/>
          <w:bCs/>
          <w:color w:val="auto"/>
          <w:sz w:val="24"/>
          <w:szCs w:val="24"/>
        </w:rPr>
        <w:t>assessment</w:t>
      </w:r>
      <w:r w:rsidRPr="00212998">
        <w:rPr>
          <w:rFonts w:cstheme="minorBidi"/>
          <w:b w:val="0"/>
          <w:bCs/>
          <w:color w:val="auto"/>
          <w:sz w:val="24"/>
          <w:szCs w:val="24"/>
        </w:rPr>
        <w:t xml:space="preserve"> should be conducted. All cases will usually be reported to the </w:t>
      </w:r>
      <w:r w:rsidR="009F3A7E" w:rsidRPr="00212998">
        <w:rPr>
          <w:rFonts w:cstheme="minorBidi"/>
          <w:b w:val="0"/>
          <w:bCs/>
          <w:color w:val="auto"/>
          <w:sz w:val="24"/>
          <w:szCs w:val="24"/>
        </w:rPr>
        <w:t>PCC</w:t>
      </w:r>
      <w:r w:rsidR="7E17B58D" w:rsidRPr="00212998">
        <w:rPr>
          <w:rFonts w:cstheme="minorBidi"/>
          <w:b w:val="0"/>
          <w:bCs/>
          <w:color w:val="auto"/>
          <w:sz w:val="24"/>
          <w:szCs w:val="24"/>
        </w:rPr>
        <w:t>,</w:t>
      </w:r>
      <w:r w:rsidRPr="00212998">
        <w:rPr>
          <w:rFonts w:cstheme="minorBidi"/>
          <w:b w:val="0"/>
          <w:bCs/>
          <w:color w:val="auto"/>
          <w:sz w:val="24"/>
          <w:szCs w:val="24"/>
        </w:rPr>
        <w:t xml:space="preserve"> and they will consider the outcome and </w:t>
      </w:r>
      <w:r w:rsidR="72D88E41" w:rsidRPr="00212998">
        <w:rPr>
          <w:rFonts w:cstheme="minorBidi"/>
          <w:b w:val="0"/>
          <w:bCs/>
          <w:color w:val="auto"/>
          <w:sz w:val="24"/>
          <w:szCs w:val="24"/>
        </w:rPr>
        <w:t>recommendations and</w:t>
      </w:r>
      <w:r w:rsidRPr="00212998">
        <w:rPr>
          <w:rFonts w:cstheme="minorBidi"/>
          <w:b w:val="0"/>
          <w:bCs/>
          <w:color w:val="auto"/>
          <w:sz w:val="24"/>
          <w:szCs w:val="24"/>
        </w:rPr>
        <w:t xml:space="preserve"> be briefed on the progress of any subsequent initial investigation if necessary.</w:t>
      </w:r>
      <w:r w:rsidR="009F3A7E" w:rsidRPr="00212998">
        <w:rPr>
          <w:rFonts w:cstheme="minorBidi"/>
          <w:b w:val="0"/>
          <w:bCs/>
          <w:color w:val="auto"/>
          <w:sz w:val="24"/>
          <w:szCs w:val="24"/>
        </w:rPr>
        <w:t xml:space="preserve"> </w:t>
      </w:r>
      <w:r w:rsidR="00212998" w:rsidRPr="00212998">
        <w:rPr>
          <w:rFonts w:ascii="Calibri" w:hAnsi="Calibri" w:cs="Calibri"/>
          <w:b w:val="0"/>
          <w:bCs/>
          <w:color w:val="auto"/>
          <w:sz w:val="24"/>
          <w:szCs w:val="24"/>
        </w:rPr>
        <w:t xml:space="preserve">The PCC will be informed that there is an ongoing whistleblowing </w:t>
      </w:r>
      <w:proofErr w:type="gramStart"/>
      <w:r w:rsidR="00212998" w:rsidRPr="00212998">
        <w:rPr>
          <w:rFonts w:ascii="Calibri" w:hAnsi="Calibri" w:cs="Calibri"/>
          <w:b w:val="0"/>
          <w:bCs/>
          <w:color w:val="auto"/>
          <w:sz w:val="24"/>
          <w:szCs w:val="24"/>
        </w:rPr>
        <w:t>case</w:t>
      </w:r>
      <w:proofErr w:type="gramEnd"/>
      <w:r w:rsidR="00212998" w:rsidRPr="00212998">
        <w:rPr>
          <w:rFonts w:ascii="Calibri" w:hAnsi="Calibri" w:cs="Calibri"/>
          <w:b w:val="0"/>
          <w:bCs/>
          <w:color w:val="auto"/>
          <w:sz w:val="24"/>
          <w:szCs w:val="24"/>
        </w:rPr>
        <w:t xml:space="preserve"> but details of the case will not be shared to avoid ‘tainting’ in stage 3.</w:t>
      </w:r>
    </w:p>
    <w:p w14:paraId="4A93D169" w14:textId="77777777" w:rsidR="00212998" w:rsidRPr="00212998" w:rsidRDefault="00212998" w:rsidP="00212998"/>
    <w:p w14:paraId="300C2370" w14:textId="080C933D" w:rsidR="00AB5D36" w:rsidRDefault="00E80C37" w:rsidP="00212998">
      <w:pPr>
        <w:spacing w:line="250" w:lineRule="auto"/>
        <w:ind w:left="7" w:firstLine="0"/>
        <w:rPr>
          <w:rFonts w:asciiTheme="minorHAnsi" w:hAnsiTheme="minorHAnsi" w:cstheme="minorBidi"/>
        </w:rPr>
      </w:pPr>
      <w:r w:rsidRPr="395FE504">
        <w:rPr>
          <w:rFonts w:asciiTheme="minorHAnsi" w:hAnsiTheme="minorHAnsi" w:cstheme="minorBidi"/>
        </w:rPr>
        <w:t>You will be informed of the result of the initial investigation though there may be some aspects which remain confidential</w:t>
      </w:r>
      <w:r w:rsidR="00CC3536">
        <w:rPr>
          <w:rFonts w:asciiTheme="minorHAnsi" w:hAnsiTheme="minorHAnsi" w:cstheme="minorBidi"/>
        </w:rPr>
        <w:t>, and whether a detailed investigation will be undertaken.</w:t>
      </w:r>
    </w:p>
    <w:p w14:paraId="78F4B9CB" w14:textId="6AE667BF" w:rsidR="001917CF" w:rsidRPr="004C2545" w:rsidRDefault="001917CF" w:rsidP="395FE504">
      <w:pPr>
        <w:spacing w:line="250" w:lineRule="auto"/>
        <w:ind w:left="2"/>
        <w:rPr>
          <w:rFonts w:asciiTheme="minorHAnsi" w:hAnsiTheme="minorHAnsi" w:cstheme="minorBidi"/>
        </w:rPr>
      </w:pPr>
      <w:r>
        <w:rPr>
          <w:rFonts w:asciiTheme="minorHAnsi" w:hAnsiTheme="minorHAnsi" w:cstheme="minorBidi"/>
        </w:rPr>
        <w:t>In the event of serious concerns being raised</w:t>
      </w:r>
      <w:r w:rsidR="0000422F">
        <w:rPr>
          <w:rFonts w:asciiTheme="minorHAnsi" w:hAnsiTheme="minorHAnsi" w:cstheme="minorBidi"/>
        </w:rPr>
        <w:t xml:space="preserve">, for example </w:t>
      </w:r>
      <w:r w:rsidR="0000422F" w:rsidRPr="0000422F">
        <w:rPr>
          <w:rFonts w:asciiTheme="minorHAnsi" w:hAnsiTheme="minorHAnsi" w:cstheme="minorBidi"/>
        </w:rPr>
        <w:t>significant fraudulent or unsafe activit</w:t>
      </w:r>
      <w:r w:rsidR="0000422F">
        <w:rPr>
          <w:rFonts w:asciiTheme="minorHAnsi" w:hAnsiTheme="minorHAnsi" w:cstheme="minorBidi"/>
        </w:rPr>
        <w:t xml:space="preserve">ies, then </w:t>
      </w:r>
      <w:r w:rsidR="00F56D0D">
        <w:rPr>
          <w:rFonts w:asciiTheme="minorHAnsi" w:hAnsiTheme="minorHAnsi" w:cstheme="minorBidi"/>
        </w:rPr>
        <w:t xml:space="preserve">the initial </w:t>
      </w:r>
      <w:r w:rsidR="00F86DFB">
        <w:rPr>
          <w:rFonts w:asciiTheme="minorHAnsi" w:hAnsiTheme="minorHAnsi" w:cstheme="minorBidi"/>
        </w:rPr>
        <w:t>assessment may progress</w:t>
      </w:r>
      <w:r w:rsidR="000857FF">
        <w:rPr>
          <w:rFonts w:asciiTheme="minorHAnsi" w:hAnsiTheme="minorHAnsi" w:cstheme="minorBidi"/>
        </w:rPr>
        <w:t xml:space="preserve"> rapidly </w:t>
      </w:r>
      <w:r w:rsidR="00F86DFB">
        <w:rPr>
          <w:rFonts w:asciiTheme="minorHAnsi" w:hAnsiTheme="minorHAnsi" w:cstheme="minorBidi"/>
        </w:rPr>
        <w:t xml:space="preserve">to </w:t>
      </w:r>
      <w:r w:rsidR="000857FF">
        <w:rPr>
          <w:rFonts w:asciiTheme="minorHAnsi" w:hAnsiTheme="minorHAnsi" w:cstheme="minorBidi"/>
        </w:rPr>
        <w:t xml:space="preserve">a </w:t>
      </w:r>
      <w:r w:rsidR="00F86DFB">
        <w:rPr>
          <w:rFonts w:asciiTheme="minorHAnsi" w:hAnsiTheme="minorHAnsi" w:cstheme="minorBidi"/>
        </w:rPr>
        <w:t>detailed investigation</w:t>
      </w:r>
      <w:r w:rsidR="002B3A7A">
        <w:rPr>
          <w:rFonts w:asciiTheme="minorHAnsi" w:hAnsiTheme="minorHAnsi" w:cstheme="minorBidi"/>
        </w:rPr>
        <w:t>.</w:t>
      </w:r>
    </w:p>
    <w:p w14:paraId="6FC02CC0" w14:textId="77777777" w:rsidR="00212998" w:rsidRPr="00212998" w:rsidRDefault="00212998" w:rsidP="00212998">
      <w:pPr>
        <w:ind w:left="0" w:firstLine="0"/>
      </w:pPr>
    </w:p>
    <w:p w14:paraId="0D232F14" w14:textId="1CE9031F" w:rsidR="00ED4C1F" w:rsidRDefault="36FD42A8" w:rsidP="00947819">
      <w:pPr>
        <w:pStyle w:val="Heading2"/>
      </w:pPr>
      <w:r>
        <w:t xml:space="preserve">Formal </w:t>
      </w:r>
      <w:r w:rsidR="00E80C37">
        <w:t xml:space="preserve">Stage 3 – Detailed Investigation </w:t>
      </w:r>
    </w:p>
    <w:p w14:paraId="4BC71DAE" w14:textId="5A33AF0B" w:rsidR="00AB5D36" w:rsidRPr="00AE07C8" w:rsidRDefault="00E80C37" w:rsidP="00AE07C8">
      <w:pPr>
        <w:spacing w:line="250" w:lineRule="auto"/>
        <w:ind w:left="0" w:firstLine="0"/>
        <w:rPr>
          <w:rFonts w:asciiTheme="minorHAnsi" w:hAnsiTheme="minorHAnsi" w:cstheme="minorBidi"/>
        </w:rPr>
      </w:pPr>
      <w:r w:rsidRPr="00AE07C8">
        <w:rPr>
          <w:rFonts w:asciiTheme="minorHAnsi" w:hAnsiTheme="minorHAnsi" w:cstheme="minorBidi"/>
        </w:rPr>
        <w:t xml:space="preserve">If after the initial assessment there </w:t>
      </w:r>
      <w:r w:rsidR="00AD7F3B" w:rsidRPr="00AE07C8">
        <w:rPr>
          <w:rFonts w:asciiTheme="minorHAnsi" w:hAnsiTheme="minorHAnsi" w:cstheme="minorBidi"/>
        </w:rPr>
        <w:t xml:space="preserve">are </w:t>
      </w:r>
      <w:r w:rsidRPr="00AE07C8">
        <w:rPr>
          <w:rFonts w:asciiTheme="minorHAnsi" w:hAnsiTheme="minorHAnsi" w:cstheme="minorBidi"/>
        </w:rPr>
        <w:t xml:space="preserve">grounds for the suspicion, further </w:t>
      </w:r>
      <w:r w:rsidR="5F33F73F" w:rsidRPr="00AE07C8">
        <w:rPr>
          <w:rFonts w:asciiTheme="minorHAnsi" w:hAnsiTheme="minorHAnsi" w:cstheme="minorBidi"/>
        </w:rPr>
        <w:t xml:space="preserve">investigation </w:t>
      </w:r>
      <w:r w:rsidR="002074DB">
        <w:rPr>
          <w:rFonts w:asciiTheme="minorHAnsi" w:hAnsiTheme="minorHAnsi" w:cstheme="minorBidi"/>
        </w:rPr>
        <w:t>will</w:t>
      </w:r>
      <w:r w:rsidRPr="00AE07C8">
        <w:rPr>
          <w:rFonts w:asciiTheme="minorHAnsi" w:hAnsiTheme="minorHAnsi" w:cstheme="minorBidi"/>
        </w:rPr>
        <w:t xml:space="preserve"> </w:t>
      </w:r>
      <w:r w:rsidR="7149F157" w:rsidRPr="00AE07C8">
        <w:rPr>
          <w:rFonts w:asciiTheme="minorHAnsi" w:hAnsiTheme="minorHAnsi" w:cstheme="minorBidi"/>
        </w:rPr>
        <w:t>be commissioned</w:t>
      </w:r>
      <w:r w:rsidRPr="00AE07C8">
        <w:rPr>
          <w:rFonts w:asciiTheme="minorHAnsi" w:hAnsiTheme="minorHAnsi" w:cstheme="minorBidi"/>
        </w:rPr>
        <w:t xml:space="preserve">. </w:t>
      </w:r>
      <w:r w:rsidR="2A21D717" w:rsidRPr="00AE07C8">
        <w:rPr>
          <w:rFonts w:asciiTheme="minorHAnsi" w:hAnsiTheme="minorHAnsi" w:cstheme="minorBidi"/>
        </w:rPr>
        <w:t xml:space="preserve">Investigations will be conducted </w:t>
      </w:r>
      <w:r w:rsidR="00A22FF2">
        <w:rPr>
          <w:rFonts w:asciiTheme="minorHAnsi" w:hAnsiTheme="minorHAnsi" w:cstheme="minorBidi"/>
        </w:rPr>
        <w:t>by</w:t>
      </w:r>
      <w:r w:rsidR="3A89FB2E" w:rsidRPr="00AE07C8">
        <w:rPr>
          <w:rFonts w:asciiTheme="minorHAnsi" w:hAnsiTheme="minorHAnsi" w:cstheme="minorBidi"/>
        </w:rPr>
        <w:t xml:space="preserve"> a </w:t>
      </w:r>
      <w:r w:rsidR="00E00F9C" w:rsidRPr="00AE07C8">
        <w:rPr>
          <w:rFonts w:asciiTheme="minorHAnsi" w:hAnsiTheme="minorHAnsi" w:cstheme="minorBidi"/>
        </w:rPr>
        <w:t xml:space="preserve">member of </w:t>
      </w:r>
      <w:r w:rsidR="00A22FF2">
        <w:rPr>
          <w:rFonts w:asciiTheme="minorHAnsi" w:hAnsiTheme="minorHAnsi" w:cstheme="minorBidi"/>
        </w:rPr>
        <w:t>the PCC</w:t>
      </w:r>
      <w:r w:rsidR="00B74A47">
        <w:rPr>
          <w:rFonts w:asciiTheme="minorHAnsi" w:hAnsiTheme="minorHAnsi" w:cstheme="minorBidi"/>
        </w:rPr>
        <w:t xml:space="preserve"> who has not been involved in the case</w:t>
      </w:r>
      <w:r w:rsidR="19DC6DC7" w:rsidRPr="00AE07C8">
        <w:rPr>
          <w:rFonts w:asciiTheme="minorHAnsi" w:hAnsiTheme="minorHAnsi" w:cstheme="minorBidi"/>
        </w:rPr>
        <w:t>, though in</w:t>
      </w:r>
      <w:r w:rsidR="2A21D717" w:rsidRPr="00AE07C8">
        <w:rPr>
          <w:rFonts w:asciiTheme="minorHAnsi" w:hAnsiTheme="minorHAnsi" w:cstheme="minorBidi"/>
        </w:rPr>
        <w:t xml:space="preserve"> exceptional circumstances </w:t>
      </w:r>
      <w:r w:rsidR="521ABC94" w:rsidRPr="00AE07C8">
        <w:rPr>
          <w:rFonts w:asciiTheme="minorHAnsi" w:hAnsiTheme="minorHAnsi" w:cstheme="minorBidi"/>
        </w:rPr>
        <w:t xml:space="preserve">an </w:t>
      </w:r>
      <w:r w:rsidR="2A21D717" w:rsidRPr="00AE07C8">
        <w:rPr>
          <w:rFonts w:asciiTheme="minorHAnsi" w:hAnsiTheme="minorHAnsi" w:cstheme="minorBidi"/>
        </w:rPr>
        <w:t xml:space="preserve">external investigator may be commissioned. </w:t>
      </w:r>
      <w:r w:rsidRPr="00AE07C8">
        <w:rPr>
          <w:rFonts w:asciiTheme="minorHAnsi" w:hAnsiTheme="minorHAnsi" w:cstheme="minorBidi"/>
        </w:rPr>
        <w:t xml:space="preserve">The investigation will be as </w:t>
      </w:r>
      <w:r w:rsidR="008B0C27">
        <w:rPr>
          <w:rFonts w:asciiTheme="minorHAnsi" w:hAnsiTheme="minorHAnsi" w:cstheme="minorBidi"/>
        </w:rPr>
        <w:t>thorough and as timely</w:t>
      </w:r>
      <w:r w:rsidRPr="00AE07C8">
        <w:rPr>
          <w:rFonts w:asciiTheme="minorHAnsi" w:hAnsiTheme="minorHAnsi" w:cstheme="minorBidi"/>
        </w:rPr>
        <w:t xml:space="preserve"> as possible as this will increase the chances of revealing any wrongdoing</w:t>
      </w:r>
      <w:r w:rsidR="00140DC9">
        <w:rPr>
          <w:rFonts w:asciiTheme="minorHAnsi" w:hAnsiTheme="minorHAnsi" w:cstheme="minorBidi"/>
        </w:rPr>
        <w:t xml:space="preserve"> or addressing unsafe practices</w:t>
      </w:r>
      <w:r w:rsidRPr="00AE07C8">
        <w:rPr>
          <w:rFonts w:asciiTheme="minorHAnsi" w:hAnsiTheme="minorHAnsi" w:cstheme="minorBidi"/>
        </w:rPr>
        <w:t xml:space="preserve">. </w:t>
      </w:r>
    </w:p>
    <w:p w14:paraId="22ED543F" w14:textId="5789A646" w:rsidR="00ED4C1F" w:rsidRDefault="2C5F82CE" w:rsidP="00947819">
      <w:pPr>
        <w:pStyle w:val="Heading2"/>
      </w:pPr>
      <w:r>
        <w:t xml:space="preserve">Formal </w:t>
      </w:r>
      <w:r w:rsidR="00E80C37">
        <w:t xml:space="preserve">Stage 4 – Follow Up to investigation. </w:t>
      </w:r>
    </w:p>
    <w:p w14:paraId="1AE17559" w14:textId="7344B6F2" w:rsidR="00FB5833" w:rsidRPr="00AE07C8" w:rsidRDefault="00E80C37" w:rsidP="00AE07C8">
      <w:pPr>
        <w:spacing w:line="250" w:lineRule="auto"/>
        <w:ind w:left="0" w:firstLine="0"/>
        <w:rPr>
          <w:rFonts w:asciiTheme="minorHAnsi" w:hAnsiTheme="minorHAnsi" w:cstheme="minorBidi"/>
        </w:rPr>
      </w:pPr>
      <w:r w:rsidRPr="00AE07C8">
        <w:rPr>
          <w:rFonts w:asciiTheme="minorHAnsi" w:hAnsiTheme="minorHAnsi" w:cstheme="minorBidi"/>
        </w:rPr>
        <w:t>After the investigation ha</w:t>
      </w:r>
      <w:r w:rsidR="7012145E" w:rsidRPr="00AE07C8">
        <w:rPr>
          <w:rFonts w:asciiTheme="minorHAnsi" w:hAnsiTheme="minorHAnsi" w:cstheme="minorBidi"/>
        </w:rPr>
        <w:t>s been conducted</w:t>
      </w:r>
      <w:r w:rsidRPr="00AE07C8">
        <w:rPr>
          <w:rFonts w:asciiTheme="minorHAnsi" w:hAnsiTheme="minorHAnsi" w:cstheme="minorBidi"/>
        </w:rPr>
        <w:t xml:space="preserve">, any necessary changes to rectify errors resulting from the wrongdoing </w:t>
      </w:r>
      <w:r w:rsidR="072293D5" w:rsidRPr="00AE07C8">
        <w:rPr>
          <w:rFonts w:asciiTheme="minorHAnsi" w:hAnsiTheme="minorHAnsi" w:cstheme="minorBidi"/>
        </w:rPr>
        <w:t>will</w:t>
      </w:r>
      <w:r w:rsidRPr="00AE07C8">
        <w:rPr>
          <w:rFonts w:asciiTheme="minorHAnsi" w:hAnsiTheme="minorHAnsi" w:cstheme="minorBidi"/>
        </w:rPr>
        <w:t xml:space="preserve"> be implemented if possible. </w:t>
      </w:r>
      <w:r w:rsidR="00416BD5">
        <w:rPr>
          <w:rFonts w:asciiTheme="minorHAnsi" w:hAnsiTheme="minorHAnsi" w:cstheme="minorBidi"/>
        </w:rPr>
        <w:t xml:space="preserve">The </w:t>
      </w:r>
      <w:r w:rsidR="00231655">
        <w:rPr>
          <w:rFonts w:asciiTheme="minorHAnsi" w:hAnsiTheme="minorHAnsi" w:cstheme="minorBidi"/>
        </w:rPr>
        <w:t>Complaints Committee</w:t>
      </w:r>
      <w:r w:rsidRPr="00AE07C8">
        <w:rPr>
          <w:rFonts w:asciiTheme="minorHAnsi" w:hAnsiTheme="minorHAnsi" w:cstheme="minorBidi"/>
        </w:rPr>
        <w:t xml:space="preserve"> will review the risks and create mitigating controls/actions as appropriate. Serious concerns will be escalated, </w:t>
      </w:r>
      <w:r w:rsidR="00ED4C1F" w:rsidRPr="00AE07C8">
        <w:rPr>
          <w:rFonts w:asciiTheme="minorHAnsi" w:hAnsiTheme="minorHAnsi" w:cstheme="minorBidi"/>
        </w:rPr>
        <w:t>as required</w:t>
      </w:r>
      <w:r w:rsidRPr="00AE07C8">
        <w:rPr>
          <w:rFonts w:asciiTheme="minorHAnsi" w:hAnsiTheme="minorHAnsi" w:cstheme="minorBidi"/>
        </w:rPr>
        <w:t xml:space="preserve">, to the </w:t>
      </w:r>
      <w:r w:rsidRPr="00AE07C8">
        <w:rPr>
          <w:rFonts w:asciiTheme="minorHAnsi" w:hAnsiTheme="minorHAnsi" w:cstheme="minorBidi"/>
          <w:b/>
          <w:bCs/>
        </w:rPr>
        <w:t>Charity Commission</w:t>
      </w:r>
      <w:r w:rsidRPr="00AE07C8">
        <w:rPr>
          <w:rFonts w:asciiTheme="minorHAnsi" w:hAnsiTheme="minorHAnsi" w:cstheme="minorBidi"/>
        </w:rPr>
        <w:t xml:space="preserve">. Subsequent actions could include dealing with wrongdoing, preventing further wrongdoing or removing or minimising a risk. </w:t>
      </w:r>
    </w:p>
    <w:p w14:paraId="4D96CE4A" w14:textId="77777777" w:rsidR="00B74A47" w:rsidRPr="00AE07C8" w:rsidRDefault="00B74A47" w:rsidP="00B74A47">
      <w:pPr>
        <w:spacing w:line="250" w:lineRule="auto"/>
        <w:ind w:left="0" w:firstLine="0"/>
        <w:rPr>
          <w:rFonts w:asciiTheme="minorHAnsi" w:hAnsiTheme="minorHAnsi" w:cstheme="minorBidi"/>
        </w:rPr>
      </w:pPr>
      <w:r w:rsidRPr="00AE07C8">
        <w:rPr>
          <w:rFonts w:asciiTheme="minorHAnsi" w:hAnsiTheme="minorHAnsi" w:cstheme="minorBidi"/>
        </w:rPr>
        <w:t xml:space="preserve">If the investigation identifies wrongdoing </w:t>
      </w:r>
      <w:r>
        <w:rPr>
          <w:rFonts w:asciiTheme="minorHAnsi" w:hAnsiTheme="minorHAnsi" w:cstheme="minorBidi"/>
        </w:rPr>
        <w:t xml:space="preserve">by employees or clergy </w:t>
      </w:r>
      <w:r w:rsidRPr="00AE07C8">
        <w:rPr>
          <w:rFonts w:asciiTheme="minorHAnsi" w:hAnsiTheme="minorHAnsi" w:cstheme="minorBidi"/>
        </w:rPr>
        <w:t xml:space="preserve">this may be addressed through the </w:t>
      </w:r>
      <w:r w:rsidRPr="00AE07C8">
        <w:rPr>
          <w:rFonts w:asciiTheme="minorHAnsi" w:hAnsiTheme="minorHAnsi" w:cstheme="minorBidi"/>
          <w:b/>
          <w:bCs/>
        </w:rPr>
        <w:t>Disciplinary Policy</w:t>
      </w:r>
      <w:r>
        <w:rPr>
          <w:rFonts w:asciiTheme="minorHAnsi" w:hAnsiTheme="minorHAnsi" w:cstheme="minorBidi"/>
          <w:b/>
          <w:bCs/>
        </w:rPr>
        <w:t xml:space="preserve"> </w:t>
      </w:r>
      <w:r w:rsidRPr="00416BD5">
        <w:rPr>
          <w:rFonts w:asciiTheme="minorHAnsi" w:hAnsiTheme="minorHAnsi" w:cstheme="minorBidi"/>
        </w:rPr>
        <w:t>or</w:t>
      </w:r>
      <w:r>
        <w:rPr>
          <w:rFonts w:asciiTheme="minorHAnsi" w:hAnsiTheme="minorHAnsi" w:cstheme="minorBidi"/>
          <w:b/>
          <w:bCs/>
        </w:rPr>
        <w:t xml:space="preserve"> Clergy Discipline Measure</w:t>
      </w:r>
      <w:r w:rsidRPr="00AE07C8">
        <w:rPr>
          <w:rFonts w:asciiTheme="minorHAnsi" w:hAnsiTheme="minorHAnsi" w:cstheme="minorBidi"/>
        </w:rPr>
        <w:t xml:space="preserve">. </w:t>
      </w:r>
    </w:p>
    <w:p w14:paraId="2B6482DF" w14:textId="53991B36" w:rsidR="00AB5D36" w:rsidRPr="00AE07C8" w:rsidRDefault="00ED4C1F" w:rsidP="6DCDE861">
      <w:pPr>
        <w:spacing w:line="250" w:lineRule="auto"/>
        <w:ind w:left="0" w:firstLine="0"/>
        <w:rPr>
          <w:rFonts w:asciiTheme="minorHAnsi" w:hAnsiTheme="minorHAnsi" w:cstheme="minorBidi"/>
        </w:rPr>
      </w:pPr>
      <w:r w:rsidRPr="6DCDE861">
        <w:rPr>
          <w:rFonts w:asciiTheme="minorHAnsi" w:hAnsiTheme="minorHAnsi" w:cstheme="minorBidi"/>
        </w:rPr>
        <w:t xml:space="preserve">The </w:t>
      </w:r>
      <w:r w:rsidR="00AF78DC">
        <w:rPr>
          <w:rFonts w:asciiTheme="minorHAnsi" w:hAnsiTheme="minorHAnsi" w:cstheme="minorBidi"/>
        </w:rPr>
        <w:t>Complaints Committee</w:t>
      </w:r>
      <w:r w:rsidR="00E80C37" w:rsidRPr="6DCDE861">
        <w:rPr>
          <w:rFonts w:asciiTheme="minorHAnsi" w:hAnsiTheme="minorHAnsi" w:cstheme="minorBidi"/>
        </w:rPr>
        <w:t xml:space="preserve"> </w:t>
      </w:r>
      <w:r w:rsidR="00AF78DC">
        <w:rPr>
          <w:rFonts w:asciiTheme="minorHAnsi" w:hAnsiTheme="minorHAnsi" w:cstheme="minorBidi"/>
        </w:rPr>
        <w:t xml:space="preserve">should </w:t>
      </w:r>
      <w:r w:rsidR="27C254AC" w:rsidRPr="6DCDE861">
        <w:rPr>
          <w:rFonts w:asciiTheme="minorHAnsi" w:hAnsiTheme="minorHAnsi" w:cstheme="minorBidi"/>
        </w:rPr>
        <w:t xml:space="preserve">conduct a learning review and </w:t>
      </w:r>
      <w:r w:rsidR="00FB5833" w:rsidRPr="6DCDE861">
        <w:rPr>
          <w:rFonts w:asciiTheme="minorHAnsi" w:hAnsiTheme="minorHAnsi" w:cstheme="minorBidi"/>
        </w:rPr>
        <w:t xml:space="preserve">then </w:t>
      </w:r>
      <w:r w:rsidR="27C254AC" w:rsidRPr="6DCDE861">
        <w:rPr>
          <w:rFonts w:asciiTheme="minorHAnsi" w:hAnsiTheme="minorHAnsi" w:cstheme="minorBidi"/>
        </w:rPr>
        <w:t xml:space="preserve">draw up </w:t>
      </w:r>
      <w:r w:rsidR="00E80C37" w:rsidRPr="6DCDE861">
        <w:rPr>
          <w:rFonts w:asciiTheme="minorHAnsi" w:hAnsiTheme="minorHAnsi" w:cstheme="minorBidi"/>
        </w:rPr>
        <w:t>and monitor action plans to resolve concerns.</w:t>
      </w:r>
    </w:p>
    <w:p w14:paraId="4B298088" w14:textId="7466732B" w:rsidR="00ED4C1F" w:rsidRPr="00AE07C8" w:rsidRDefault="0526FDBB" w:rsidP="00AE07C8">
      <w:pPr>
        <w:spacing w:line="250" w:lineRule="auto"/>
        <w:ind w:left="0" w:firstLine="0"/>
        <w:rPr>
          <w:rFonts w:asciiTheme="minorHAnsi" w:hAnsiTheme="minorHAnsi" w:cstheme="minorBidi"/>
        </w:rPr>
      </w:pPr>
      <w:r w:rsidRPr="00AE07C8">
        <w:rPr>
          <w:rFonts w:asciiTheme="minorHAnsi" w:hAnsiTheme="minorHAnsi" w:cstheme="minorBidi"/>
        </w:rPr>
        <w:lastRenderedPageBreak/>
        <w:t xml:space="preserve">The individual who raised the concern will be kept informed </w:t>
      </w:r>
      <w:r w:rsidR="15205928" w:rsidRPr="00AE07C8">
        <w:rPr>
          <w:rFonts w:asciiTheme="minorHAnsi" w:hAnsiTheme="minorHAnsi" w:cstheme="minorBidi"/>
        </w:rPr>
        <w:t xml:space="preserve">of progress </w:t>
      </w:r>
      <w:r w:rsidRPr="00AE07C8">
        <w:rPr>
          <w:rFonts w:asciiTheme="minorHAnsi" w:hAnsiTheme="minorHAnsi" w:cstheme="minorBidi"/>
        </w:rPr>
        <w:t>t</w:t>
      </w:r>
      <w:r w:rsidR="00E80C37" w:rsidRPr="00AE07C8">
        <w:rPr>
          <w:rFonts w:asciiTheme="minorHAnsi" w:hAnsiTheme="minorHAnsi" w:cstheme="minorBidi"/>
        </w:rPr>
        <w:t>h</w:t>
      </w:r>
      <w:r w:rsidR="5931A993" w:rsidRPr="00AE07C8">
        <w:rPr>
          <w:rFonts w:asciiTheme="minorHAnsi" w:hAnsiTheme="minorHAnsi" w:cstheme="minorBidi"/>
        </w:rPr>
        <w:t>roughout the investigation</w:t>
      </w:r>
      <w:r w:rsidR="17D68EC5" w:rsidRPr="00AE07C8">
        <w:rPr>
          <w:rFonts w:asciiTheme="minorHAnsi" w:hAnsiTheme="minorHAnsi" w:cstheme="minorBidi"/>
        </w:rPr>
        <w:t xml:space="preserve">, and the </w:t>
      </w:r>
      <w:r w:rsidR="5C5DD838" w:rsidRPr="00AE07C8">
        <w:rPr>
          <w:rFonts w:asciiTheme="minorHAnsi" w:hAnsiTheme="minorHAnsi" w:cstheme="minorBidi"/>
        </w:rPr>
        <w:t xml:space="preserve">outcome will be shared </w:t>
      </w:r>
      <w:r w:rsidR="008543AF" w:rsidRPr="00AE07C8">
        <w:rPr>
          <w:rFonts w:asciiTheme="minorHAnsi" w:hAnsiTheme="minorHAnsi" w:cstheme="minorBidi"/>
        </w:rPr>
        <w:t xml:space="preserve">with them </w:t>
      </w:r>
      <w:r w:rsidR="5C5DD838" w:rsidRPr="00AE07C8">
        <w:rPr>
          <w:rFonts w:asciiTheme="minorHAnsi" w:hAnsiTheme="minorHAnsi" w:cstheme="minorBidi"/>
        </w:rPr>
        <w:t>including a</w:t>
      </w:r>
      <w:r w:rsidR="00B0794F" w:rsidRPr="00AE07C8">
        <w:rPr>
          <w:rFonts w:asciiTheme="minorHAnsi" w:hAnsiTheme="minorHAnsi" w:cstheme="minorBidi"/>
        </w:rPr>
        <w:t xml:space="preserve"> summary of </w:t>
      </w:r>
      <w:r w:rsidR="5C5DD838" w:rsidRPr="00AE07C8">
        <w:rPr>
          <w:rFonts w:asciiTheme="minorHAnsi" w:hAnsiTheme="minorHAnsi" w:cstheme="minorBidi"/>
        </w:rPr>
        <w:t>actions taken to address their concern</w:t>
      </w:r>
      <w:r w:rsidR="00B0794F" w:rsidRPr="00AE07C8">
        <w:rPr>
          <w:rFonts w:asciiTheme="minorHAnsi" w:hAnsiTheme="minorHAnsi" w:cstheme="minorBidi"/>
        </w:rPr>
        <w:t>s</w:t>
      </w:r>
      <w:r w:rsidR="5C5DD838" w:rsidRPr="00AE07C8">
        <w:rPr>
          <w:rFonts w:asciiTheme="minorHAnsi" w:hAnsiTheme="minorHAnsi" w:cstheme="minorBidi"/>
        </w:rPr>
        <w:t xml:space="preserve">. </w:t>
      </w:r>
      <w:r w:rsidR="00416BD5">
        <w:rPr>
          <w:rFonts w:asciiTheme="minorHAnsi" w:hAnsiTheme="minorHAnsi" w:cstheme="minorBidi"/>
        </w:rPr>
        <w:t>The PCC</w:t>
      </w:r>
      <w:r w:rsidR="00E80C37" w:rsidRPr="00AE07C8">
        <w:rPr>
          <w:rFonts w:asciiTheme="minorHAnsi" w:hAnsiTheme="minorHAnsi" w:cstheme="minorBidi"/>
        </w:rPr>
        <w:t xml:space="preserve"> will thank whistleblowers </w:t>
      </w:r>
      <w:r w:rsidR="65F09D41" w:rsidRPr="00AE07C8">
        <w:rPr>
          <w:rFonts w:asciiTheme="minorHAnsi" w:hAnsiTheme="minorHAnsi" w:cstheme="minorBidi"/>
        </w:rPr>
        <w:t xml:space="preserve">as </w:t>
      </w:r>
      <w:r w:rsidR="00E80C37" w:rsidRPr="00AE07C8">
        <w:rPr>
          <w:rFonts w:asciiTheme="minorHAnsi" w:hAnsiTheme="minorHAnsi" w:cstheme="minorBidi"/>
        </w:rPr>
        <w:t xml:space="preserve">appropriate. </w:t>
      </w:r>
    </w:p>
    <w:p w14:paraId="3687FAFC" w14:textId="77777777" w:rsidR="00AB5D36" w:rsidRPr="004C2545" w:rsidRDefault="00E80C37" w:rsidP="00E218DF">
      <w:pPr>
        <w:pStyle w:val="Heading1"/>
      </w:pPr>
      <w:bookmarkStart w:id="11" w:name="_Toc13553"/>
      <w:r>
        <w:t xml:space="preserve">Confidentiality </w:t>
      </w:r>
      <w:bookmarkEnd w:id="11"/>
    </w:p>
    <w:p w14:paraId="769C0E9A" w14:textId="4C5AE74C" w:rsidR="00562446" w:rsidRDefault="00E80C37" w:rsidP="395FE504">
      <w:pPr>
        <w:spacing w:line="250" w:lineRule="auto"/>
        <w:ind w:left="2"/>
        <w:rPr>
          <w:rFonts w:asciiTheme="minorHAnsi" w:hAnsiTheme="minorHAnsi" w:cstheme="minorBidi"/>
        </w:rPr>
      </w:pPr>
      <w:r w:rsidRPr="395FE504">
        <w:rPr>
          <w:rFonts w:asciiTheme="minorHAnsi" w:hAnsiTheme="minorHAnsi" w:cstheme="minorBidi"/>
        </w:rPr>
        <w:t xml:space="preserve">We encourage </w:t>
      </w:r>
      <w:r w:rsidR="419FE57B" w:rsidRPr="395FE504">
        <w:rPr>
          <w:rFonts w:asciiTheme="minorHAnsi" w:hAnsiTheme="minorHAnsi" w:cstheme="minorBidi"/>
        </w:rPr>
        <w:t>y</w:t>
      </w:r>
      <w:r w:rsidRPr="395FE504">
        <w:rPr>
          <w:rFonts w:asciiTheme="minorHAnsi" w:hAnsiTheme="minorHAnsi" w:cstheme="minorBidi"/>
        </w:rPr>
        <w:t xml:space="preserve">ou not to raise concerns anonymously </w:t>
      </w:r>
      <w:r w:rsidR="00562446">
        <w:rPr>
          <w:rFonts w:asciiTheme="minorHAnsi" w:hAnsiTheme="minorHAnsi" w:cstheme="minorBidi"/>
        </w:rPr>
        <w:t>as</w:t>
      </w:r>
      <w:r w:rsidR="00562446" w:rsidRPr="00562446">
        <w:rPr>
          <w:rFonts w:asciiTheme="minorHAnsi" w:hAnsiTheme="minorHAnsi" w:cstheme="minorBidi"/>
        </w:rPr>
        <w:t xml:space="preserve"> </w:t>
      </w:r>
      <w:r w:rsidR="00562446">
        <w:rPr>
          <w:rFonts w:asciiTheme="minorHAnsi" w:hAnsiTheme="minorHAnsi" w:cstheme="minorBidi"/>
        </w:rPr>
        <w:t xml:space="preserve">we </w:t>
      </w:r>
      <w:r w:rsidR="00562446" w:rsidRPr="00562446">
        <w:rPr>
          <w:rFonts w:asciiTheme="minorHAnsi" w:hAnsiTheme="minorHAnsi" w:cstheme="minorBidi"/>
        </w:rPr>
        <w:t>may not be able to take the claim further if you have not provided all the information need</w:t>
      </w:r>
      <w:r w:rsidR="00562446">
        <w:rPr>
          <w:rFonts w:asciiTheme="minorHAnsi" w:hAnsiTheme="minorHAnsi" w:cstheme="minorBidi"/>
        </w:rPr>
        <w:t>ed</w:t>
      </w:r>
      <w:r w:rsidR="00562446" w:rsidRPr="00562446">
        <w:rPr>
          <w:rFonts w:asciiTheme="minorHAnsi" w:hAnsiTheme="minorHAnsi" w:cstheme="minorBidi"/>
        </w:rPr>
        <w:t>.</w:t>
      </w:r>
    </w:p>
    <w:p w14:paraId="190A58F1" w14:textId="7500D3FF" w:rsidR="00AB5D36" w:rsidRPr="004C2545" w:rsidRDefault="00562446" w:rsidP="00575D2F">
      <w:pPr>
        <w:spacing w:line="250" w:lineRule="auto"/>
        <w:ind w:left="2"/>
        <w:rPr>
          <w:rFonts w:asciiTheme="minorHAnsi" w:hAnsiTheme="minorHAnsi" w:cstheme="minorBidi"/>
        </w:rPr>
      </w:pPr>
      <w:r>
        <w:rPr>
          <w:rFonts w:asciiTheme="minorHAnsi" w:hAnsiTheme="minorHAnsi" w:cstheme="minorBidi"/>
        </w:rPr>
        <w:t>I</w:t>
      </w:r>
      <w:r w:rsidR="00575D2F" w:rsidRPr="00575D2F">
        <w:rPr>
          <w:rFonts w:asciiTheme="minorHAnsi" w:hAnsiTheme="minorHAnsi" w:cstheme="minorBidi"/>
        </w:rPr>
        <w:t>f you want to raise your concern confidentially, we will make every effort to keep your identity secret.</w:t>
      </w:r>
      <w:r>
        <w:rPr>
          <w:rFonts w:asciiTheme="minorHAnsi" w:hAnsiTheme="minorHAnsi" w:cstheme="minorBidi"/>
        </w:rPr>
        <w:t xml:space="preserve"> W</w:t>
      </w:r>
      <w:r w:rsidR="00E80C37" w:rsidRPr="395FE504">
        <w:rPr>
          <w:rFonts w:asciiTheme="minorHAnsi" w:hAnsiTheme="minorHAnsi" w:cstheme="minorBidi"/>
        </w:rPr>
        <w:t xml:space="preserve">e will only reveal the whistleblower's identity with </w:t>
      </w:r>
      <w:r>
        <w:rPr>
          <w:rFonts w:asciiTheme="minorHAnsi" w:hAnsiTheme="minorHAnsi" w:cstheme="minorBidi"/>
        </w:rPr>
        <w:t>your</w:t>
      </w:r>
      <w:r w:rsidR="00E80C37" w:rsidRPr="395FE504">
        <w:rPr>
          <w:rFonts w:asciiTheme="minorHAnsi" w:hAnsiTheme="minorHAnsi" w:cstheme="minorBidi"/>
        </w:rPr>
        <w:t xml:space="preserve"> prior consent or where we are required to by law, </w:t>
      </w:r>
      <w:proofErr w:type="spellStart"/>
      <w:r w:rsidR="00E80C37" w:rsidRPr="395FE504">
        <w:rPr>
          <w:rFonts w:asciiTheme="minorHAnsi" w:hAnsiTheme="minorHAnsi" w:cstheme="minorBidi"/>
        </w:rPr>
        <w:t>eg</w:t>
      </w:r>
      <w:proofErr w:type="spellEnd"/>
      <w:r w:rsidR="00E80C37" w:rsidRPr="395FE504">
        <w:rPr>
          <w:rFonts w:asciiTheme="minorHAnsi" w:hAnsiTheme="minorHAnsi" w:cstheme="minorBidi"/>
        </w:rPr>
        <w:t xml:space="preserve"> in cases in relation to safeguarding concerns, money laundering or other criminal offences. </w:t>
      </w:r>
      <w:r w:rsidR="00E80C37" w:rsidRPr="395FE504">
        <w:rPr>
          <w:rFonts w:asciiTheme="minorHAnsi" w:eastAsia="Calibri" w:hAnsiTheme="minorHAnsi" w:cstheme="minorBidi"/>
          <w:sz w:val="24"/>
          <w:szCs w:val="24"/>
        </w:rPr>
        <w:t xml:space="preserve"> </w:t>
      </w:r>
    </w:p>
    <w:p w14:paraId="3D02C74E" w14:textId="6BD1B816" w:rsidR="00AB5D36" w:rsidRPr="0037305C" w:rsidRDefault="00E80C37" w:rsidP="00E218DF">
      <w:pPr>
        <w:pStyle w:val="Heading1"/>
      </w:pPr>
      <w:bookmarkStart w:id="12" w:name="_Toc13554"/>
      <w:r>
        <w:t xml:space="preserve">Protection and </w:t>
      </w:r>
      <w:r w:rsidR="42E8F430">
        <w:t>S</w:t>
      </w:r>
      <w:r>
        <w:t xml:space="preserve">upport for </w:t>
      </w:r>
      <w:r w:rsidR="7DE46E59">
        <w:t xml:space="preserve">those </w:t>
      </w:r>
      <w:r>
        <w:t xml:space="preserve">who </w:t>
      </w:r>
      <w:r w:rsidR="05300ED3">
        <w:t>S</w:t>
      </w:r>
      <w:r w:rsidR="7BE38515">
        <w:t xml:space="preserve">peak </w:t>
      </w:r>
      <w:r w:rsidR="6FB3F80F">
        <w:t>O</w:t>
      </w:r>
      <w:r w:rsidR="7BE38515">
        <w:t>ut</w:t>
      </w:r>
      <w:r>
        <w:t xml:space="preserve"> </w:t>
      </w:r>
      <w:bookmarkEnd w:id="12"/>
    </w:p>
    <w:p w14:paraId="2EA4C631" w14:textId="115C2544" w:rsidR="00AB5D36" w:rsidRPr="004C2545" w:rsidRDefault="00E80C37" w:rsidP="395FE504">
      <w:pPr>
        <w:spacing w:line="250" w:lineRule="auto"/>
        <w:ind w:left="2"/>
        <w:rPr>
          <w:rFonts w:asciiTheme="minorHAnsi" w:hAnsiTheme="minorHAnsi" w:cstheme="minorBidi"/>
        </w:rPr>
      </w:pPr>
      <w:r w:rsidRPr="395FE504">
        <w:rPr>
          <w:rFonts w:asciiTheme="minorHAnsi" w:hAnsiTheme="minorHAnsi" w:cstheme="minorBidi"/>
        </w:rPr>
        <w:t xml:space="preserve">It is understandable that those who speak </w:t>
      </w:r>
      <w:r w:rsidR="779EFA65" w:rsidRPr="395FE504">
        <w:rPr>
          <w:rFonts w:asciiTheme="minorHAnsi" w:hAnsiTheme="minorHAnsi" w:cstheme="minorBidi"/>
        </w:rPr>
        <w:t xml:space="preserve">out </w:t>
      </w:r>
      <w:r w:rsidRPr="395FE504">
        <w:rPr>
          <w:rFonts w:asciiTheme="minorHAnsi" w:hAnsiTheme="minorHAnsi" w:cstheme="minorBidi"/>
        </w:rPr>
        <w:t xml:space="preserve">are worried about possible repercussions. We aim to encourage openness and will support people </w:t>
      </w:r>
      <w:r w:rsidR="00084220">
        <w:rPr>
          <w:rFonts w:asciiTheme="minorHAnsi" w:hAnsiTheme="minorHAnsi" w:cstheme="minorBidi"/>
        </w:rPr>
        <w:t>who</w:t>
      </w:r>
      <w:r w:rsidRPr="395FE504">
        <w:rPr>
          <w:rFonts w:asciiTheme="minorHAnsi" w:hAnsiTheme="minorHAnsi" w:cstheme="minorBidi"/>
        </w:rPr>
        <w:t xml:space="preserve"> raise genuine concerns under this policy, even if they turn out to be mistaken. Disciplinary action may be taken against those who harass whistleblowers following a</w:t>
      </w:r>
      <w:r w:rsidR="00B63589" w:rsidRPr="395FE504">
        <w:rPr>
          <w:rFonts w:asciiTheme="minorHAnsi" w:hAnsiTheme="minorHAnsi" w:cstheme="minorBidi"/>
        </w:rPr>
        <w:t>n</w:t>
      </w:r>
      <w:r w:rsidRPr="395FE504">
        <w:rPr>
          <w:rFonts w:asciiTheme="minorHAnsi" w:hAnsiTheme="minorHAnsi" w:cstheme="minorBidi"/>
        </w:rPr>
        <w:t xml:space="preserve"> investigation, or those who seek to identify a whistleblower. In every case </w:t>
      </w:r>
      <w:r w:rsidR="00562446">
        <w:rPr>
          <w:rFonts w:asciiTheme="minorHAnsi" w:hAnsiTheme="minorHAnsi" w:cstheme="minorBidi"/>
        </w:rPr>
        <w:t>the PCC</w:t>
      </w:r>
      <w:r w:rsidRPr="395FE504">
        <w:rPr>
          <w:rFonts w:asciiTheme="minorHAnsi" w:hAnsiTheme="minorHAnsi" w:cstheme="minorBidi"/>
        </w:rPr>
        <w:t xml:space="preserve"> will be alert to the possibility of victimisation and seek to put in safeguards. </w:t>
      </w:r>
      <w:r w:rsidR="00F32A1E">
        <w:rPr>
          <w:rFonts w:asciiTheme="minorHAnsi" w:hAnsiTheme="minorHAnsi" w:cstheme="minorBidi"/>
        </w:rPr>
        <w:t xml:space="preserve">Please report </w:t>
      </w:r>
      <w:r w:rsidRPr="395FE504">
        <w:rPr>
          <w:rFonts w:asciiTheme="minorHAnsi" w:hAnsiTheme="minorHAnsi" w:cstheme="minorBidi"/>
        </w:rPr>
        <w:t xml:space="preserve">any repercussions </w:t>
      </w:r>
      <w:r w:rsidR="00F32A1E">
        <w:rPr>
          <w:rFonts w:asciiTheme="minorHAnsi" w:hAnsiTheme="minorHAnsi" w:cstheme="minorBidi"/>
        </w:rPr>
        <w:t xml:space="preserve">experienced </w:t>
      </w:r>
      <w:r w:rsidRPr="395FE504">
        <w:rPr>
          <w:rFonts w:asciiTheme="minorHAnsi" w:hAnsiTheme="minorHAnsi" w:cstheme="minorBidi"/>
        </w:rPr>
        <w:t xml:space="preserve">to </w:t>
      </w:r>
      <w:r w:rsidR="00ED4C1F" w:rsidRPr="395FE504">
        <w:rPr>
          <w:rFonts w:asciiTheme="minorHAnsi" w:hAnsiTheme="minorHAnsi" w:cstheme="minorBidi"/>
        </w:rPr>
        <w:t xml:space="preserve">the </w:t>
      </w:r>
      <w:r w:rsidR="00B74A47">
        <w:rPr>
          <w:rFonts w:asciiTheme="minorHAnsi" w:hAnsiTheme="minorHAnsi" w:cstheme="minorBidi"/>
        </w:rPr>
        <w:t>Church</w:t>
      </w:r>
      <w:r w:rsidR="00231655">
        <w:rPr>
          <w:rFonts w:asciiTheme="minorHAnsi" w:hAnsiTheme="minorHAnsi" w:cstheme="minorBidi"/>
        </w:rPr>
        <w:t>w</w:t>
      </w:r>
      <w:r w:rsidR="00B74A47">
        <w:rPr>
          <w:rFonts w:asciiTheme="minorHAnsi" w:hAnsiTheme="minorHAnsi" w:cstheme="minorBidi"/>
        </w:rPr>
        <w:t>arden</w:t>
      </w:r>
      <w:r w:rsidRPr="395FE504">
        <w:rPr>
          <w:rFonts w:asciiTheme="minorHAnsi" w:hAnsiTheme="minorHAnsi" w:cstheme="minorBidi"/>
        </w:rPr>
        <w:t xml:space="preserve"> </w:t>
      </w:r>
      <w:r w:rsidR="00ED4C1F" w:rsidRPr="395FE504">
        <w:rPr>
          <w:rFonts w:asciiTheme="minorHAnsi" w:hAnsiTheme="minorHAnsi" w:cstheme="minorBidi"/>
        </w:rPr>
        <w:t>who</w:t>
      </w:r>
      <w:r w:rsidRPr="395FE504">
        <w:rPr>
          <w:rFonts w:asciiTheme="minorHAnsi" w:hAnsiTheme="minorHAnsi" w:cstheme="minorBidi"/>
        </w:rPr>
        <w:t xml:space="preserve"> will act on and monitor any instances.   </w:t>
      </w:r>
    </w:p>
    <w:p w14:paraId="02540AE4" w14:textId="016BBBC7" w:rsidR="00AB5D36" w:rsidRPr="004C2545" w:rsidRDefault="00E80C37" w:rsidP="15575024">
      <w:pPr>
        <w:spacing w:after="261" w:line="250" w:lineRule="auto"/>
        <w:ind w:left="2"/>
        <w:rPr>
          <w:rFonts w:asciiTheme="minorHAnsi" w:hAnsiTheme="minorHAnsi" w:cstheme="minorBidi"/>
        </w:rPr>
      </w:pPr>
      <w:r w:rsidRPr="15575024">
        <w:rPr>
          <w:rFonts w:asciiTheme="minorHAnsi" w:hAnsiTheme="minorHAnsi" w:cstheme="minorBidi"/>
        </w:rPr>
        <w:t>Confidential p</w:t>
      </w:r>
      <w:r w:rsidR="5FED168F" w:rsidRPr="15575024">
        <w:rPr>
          <w:rFonts w:asciiTheme="minorHAnsi" w:hAnsiTheme="minorHAnsi" w:cstheme="minorBidi"/>
        </w:rPr>
        <w:t xml:space="preserve">astoral </w:t>
      </w:r>
      <w:r w:rsidRPr="15575024">
        <w:rPr>
          <w:rFonts w:asciiTheme="minorHAnsi" w:hAnsiTheme="minorHAnsi" w:cstheme="minorBidi"/>
        </w:rPr>
        <w:t xml:space="preserve">support </w:t>
      </w:r>
      <w:r w:rsidR="00416BD5">
        <w:rPr>
          <w:rFonts w:asciiTheme="minorHAnsi" w:hAnsiTheme="minorHAnsi" w:cstheme="minorBidi"/>
        </w:rPr>
        <w:t xml:space="preserve">may be made </w:t>
      </w:r>
      <w:r w:rsidR="7AC0744E" w:rsidRPr="15575024">
        <w:rPr>
          <w:rFonts w:asciiTheme="minorHAnsi" w:hAnsiTheme="minorHAnsi" w:cstheme="minorBidi"/>
        </w:rPr>
        <w:t xml:space="preserve">available </w:t>
      </w:r>
      <w:r w:rsidR="24D50447" w:rsidRPr="15575024">
        <w:rPr>
          <w:rFonts w:asciiTheme="minorHAnsi" w:hAnsiTheme="minorHAnsi" w:cstheme="minorBidi"/>
        </w:rPr>
        <w:t>for those who make disclosures</w:t>
      </w:r>
      <w:r w:rsidR="00416BD5">
        <w:rPr>
          <w:rFonts w:asciiTheme="minorHAnsi" w:hAnsiTheme="minorHAnsi" w:cstheme="minorBidi"/>
        </w:rPr>
        <w:t xml:space="preserve"> </w:t>
      </w:r>
      <w:r w:rsidR="1253C23B" w:rsidRPr="15575024">
        <w:rPr>
          <w:rFonts w:asciiTheme="minorHAnsi" w:hAnsiTheme="minorHAnsi" w:cstheme="minorBidi"/>
        </w:rPr>
        <w:t>on a case-by-case basis.</w:t>
      </w:r>
    </w:p>
    <w:p w14:paraId="4D2348B7" w14:textId="77777777" w:rsidR="00AB5D36" w:rsidRPr="004C2545" w:rsidRDefault="00E80C37" w:rsidP="00E218DF">
      <w:pPr>
        <w:pStyle w:val="Heading1"/>
      </w:pPr>
      <w:bookmarkStart w:id="13" w:name="_Toc13555"/>
      <w:r>
        <w:t xml:space="preserve">External Disclosures </w:t>
      </w:r>
      <w:bookmarkEnd w:id="13"/>
    </w:p>
    <w:p w14:paraId="6F3F7173" w14:textId="267396C0" w:rsidR="00AB5D36" w:rsidRPr="004C2545" w:rsidRDefault="00E80C37" w:rsidP="395FE504">
      <w:pPr>
        <w:spacing w:after="259" w:line="250" w:lineRule="auto"/>
        <w:ind w:left="2"/>
        <w:rPr>
          <w:rFonts w:asciiTheme="minorHAnsi" w:hAnsiTheme="minorHAnsi" w:cstheme="minorBidi"/>
        </w:rPr>
      </w:pPr>
      <w:r w:rsidRPr="395FE504">
        <w:rPr>
          <w:rFonts w:asciiTheme="minorHAnsi" w:hAnsiTheme="minorHAnsi" w:cstheme="minorBidi"/>
        </w:rPr>
        <w:t xml:space="preserve">We welcome any disclosures which are made externally, and we commit to working with any external parties to resolve any concerns which are raised. </w:t>
      </w:r>
    </w:p>
    <w:p w14:paraId="2683FAB8" w14:textId="6B642FA5" w:rsidR="00AB5D36" w:rsidRPr="004C2545" w:rsidRDefault="00E80C37" w:rsidP="6C302A24">
      <w:pPr>
        <w:spacing w:after="259" w:line="250" w:lineRule="auto"/>
        <w:ind w:left="2"/>
        <w:rPr>
          <w:rFonts w:asciiTheme="minorHAnsi" w:hAnsiTheme="minorHAnsi" w:cstheme="minorBidi"/>
        </w:rPr>
      </w:pPr>
      <w:r w:rsidRPr="6C302A24">
        <w:rPr>
          <w:rFonts w:asciiTheme="minorHAnsi" w:hAnsiTheme="minorHAnsi" w:cstheme="minorBidi"/>
        </w:rPr>
        <w:t xml:space="preserve">The aim of this policy is to provide an internal mechanism for reporting, investigating and remedying any wrongdoing in the workplace. In most cases you should not find it necessary to alert anyone externally. In some circumstances it may be appropriate for you to report your concerns to an external body such as a regulator, </w:t>
      </w:r>
      <w:r w:rsidR="12342A15" w:rsidRPr="6C302A24">
        <w:rPr>
          <w:rFonts w:asciiTheme="minorHAnsi" w:hAnsiTheme="minorHAnsi" w:cstheme="minorBidi"/>
        </w:rPr>
        <w:t>e.g.</w:t>
      </w:r>
      <w:r w:rsidRPr="6C302A24">
        <w:rPr>
          <w:rFonts w:asciiTheme="minorHAnsi" w:hAnsiTheme="minorHAnsi" w:cstheme="minorBidi"/>
        </w:rPr>
        <w:t xml:space="preserve"> the </w:t>
      </w:r>
      <w:hyperlink r:id="rId13">
        <w:r w:rsidRPr="6C302A24">
          <w:rPr>
            <w:rStyle w:val="Hyperlink"/>
            <w:rFonts w:asciiTheme="minorHAnsi" w:hAnsiTheme="minorHAnsi" w:cstheme="minorBidi"/>
          </w:rPr>
          <w:t>F</w:t>
        </w:r>
        <w:r w:rsidR="4C1E8FD9" w:rsidRPr="6C302A24">
          <w:rPr>
            <w:rStyle w:val="Hyperlink"/>
            <w:rFonts w:asciiTheme="minorHAnsi" w:hAnsiTheme="minorHAnsi" w:cstheme="minorBidi"/>
          </w:rPr>
          <w:t xml:space="preserve">inancial </w:t>
        </w:r>
        <w:r w:rsidRPr="6C302A24">
          <w:rPr>
            <w:rStyle w:val="Hyperlink"/>
            <w:rFonts w:asciiTheme="minorHAnsi" w:hAnsiTheme="minorHAnsi" w:cstheme="minorBidi"/>
          </w:rPr>
          <w:t>C</w:t>
        </w:r>
        <w:r w:rsidR="467F161C" w:rsidRPr="6C302A24">
          <w:rPr>
            <w:rStyle w:val="Hyperlink"/>
            <w:rFonts w:asciiTheme="minorHAnsi" w:hAnsiTheme="minorHAnsi" w:cstheme="minorBidi"/>
          </w:rPr>
          <w:t xml:space="preserve">onduct </w:t>
        </w:r>
        <w:r w:rsidRPr="6C302A24">
          <w:rPr>
            <w:rStyle w:val="Hyperlink"/>
            <w:rFonts w:asciiTheme="minorHAnsi" w:hAnsiTheme="minorHAnsi" w:cstheme="minorBidi"/>
          </w:rPr>
          <w:t>A</w:t>
        </w:r>
        <w:r w:rsidR="38EC7D33" w:rsidRPr="6C302A24">
          <w:rPr>
            <w:rStyle w:val="Hyperlink"/>
            <w:rFonts w:asciiTheme="minorHAnsi" w:hAnsiTheme="minorHAnsi" w:cstheme="minorBidi"/>
          </w:rPr>
          <w:t>uthority</w:t>
        </w:r>
      </w:hyperlink>
      <w:r w:rsidR="38EC7D33" w:rsidRPr="6C302A24">
        <w:rPr>
          <w:rFonts w:asciiTheme="minorHAnsi" w:hAnsiTheme="minorHAnsi" w:cstheme="minorBidi"/>
        </w:rPr>
        <w:t xml:space="preserve"> or the </w:t>
      </w:r>
      <w:hyperlink r:id="rId14">
        <w:r w:rsidR="38EC7D33" w:rsidRPr="6C302A24">
          <w:rPr>
            <w:rStyle w:val="Hyperlink"/>
            <w:rFonts w:asciiTheme="minorHAnsi" w:hAnsiTheme="minorHAnsi" w:cstheme="minorBidi"/>
          </w:rPr>
          <w:t>Charity Commissioner</w:t>
        </w:r>
      </w:hyperlink>
      <w:r w:rsidRPr="6C302A24">
        <w:rPr>
          <w:rFonts w:asciiTheme="minorHAnsi" w:hAnsiTheme="minorHAnsi" w:cstheme="minorBidi"/>
        </w:rPr>
        <w:t xml:space="preserve">. </w:t>
      </w:r>
    </w:p>
    <w:p w14:paraId="4802B113" w14:textId="2D58F961" w:rsidR="00AB5D36" w:rsidRPr="004C2545" w:rsidRDefault="00E80C37" w:rsidP="395FE504">
      <w:pPr>
        <w:spacing w:after="262" w:line="250" w:lineRule="auto"/>
        <w:ind w:left="2"/>
        <w:rPr>
          <w:rFonts w:asciiTheme="minorHAnsi" w:hAnsiTheme="minorHAnsi" w:cstheme="minorBidi"/>
        </w:rPr>
      </w:pPr>
      <w:r w:rsidRPr="395FE504">
        <w:rPr>
          <w:rFonts w:asciiTheme="minorHAnsi" w:hAnsiTheme="minorHAnsi" w:cstheme="minorBidi"/>
        </w:rPr>
        <w:t>We strongly encourage you to seek advice</w:t>
      </w:r>
      <w:r w:rsidR="3F8F4502" w:rsidRPr="395FE504">
        <w:rPr>
          <w:rFonts w:asciiTheme="minorHAnsi" w:hAnsiTheme="minorHAnsi" w:cstheme="minorBidi"/>
        </w:rPr>
        <w:t>,</w:t>
      </w:r>
      <w:r w:rsidRPr="395FE504">
        <w:rPr>
          <w:rFonts w:asciiTheme="minorHAnsi" w:hAnsiTheme="minorHAnsi" w:cstheme="minorBidi"/>
        </w:rPr>
        <w:t xml:space="preserve"> </w:t>
      </w:r>
      <w:r w:rsidR="15D324B4" w:rsidRPr="395FE504">
        <w:rPr>
          <w:rFonts w:asciiTheme="minorHAnsi" w:hAnsiTheme="minorHAnsi" w:cstheme="minorBidi"/>
        </w:rPr>
        <w:t xml:space="preserve">for example from </w:t>
      </w:r>
      <w:hyperlink r:id="rId15">
        <w:r w:rsidR="15D324B4" w:rsidRPr="395FE504">
          <w:rPr>
            <w:rStyle w:val="Hyperlink"/>
            <w:rFonts w:asciiTheme="minorHAnsi" w:hAnsiTheme="minorHAnsi" w:cstheme="minorBidi"/>
          </w:rPr>
          <w:t>Citizens Advice</w:t>
        </w:r>
      </w:hyperlink>
      <w:r w:rsidR="39ACE0C0" w:rsidRPr="395FE504">
        <w:rPr>
          <w:rFonts w:asciiTheme="minorHAnsi" w:hAnsiTheme="minorHAnsi" w:cstheme="minorBidi"/>
        </w:rPr>
        <w:t xml:space="preserve">, </w:t>
      </w:r>
      <w:r w:rsidRPr="395FE504">
        <w:rPr>
          <w:rFonts w:asciiTheme="minorHAnsi" w:hAnsiTheme="minorHAnsi" w:cstheme="minorBidi"/>
        </w:rPr>
        <w:t xml:space="preserve">before reporting a concern to external sources, </w:t>
      </w:r>
      <w:r w:rsidR="48EA28DE" w:rsidRPr="395FE504">
        <w:rPr>
          <w:rFonts w:asciiTheme="minorHAnsi" w:hAnsiTheme="minorHAnsi" w:cstheme="minorBidi"/>
        </w:rPr>
        <w:t>inclu</w:t>
      </w:r>
      <w:r w:rsidR="5E31DDB0" w:rsidRPr="395FE504">
        <w:rPr>
          <w:rFonts w:asciiTheme="minorHAnsi" w:hAnsiTheme="minorHAnsi" w:cstheme="minorBidi"/>
        </w:rPr>
        <w:t xml:space="preserve">ding </w:t>
      </w:r>
      <w:r w:rsidRPr="395FE504">
        <w:rPr>
          <w:rFonts w:asciiTheme="minorHAnsi" w:hAnsiTheme="minorHAnsi" w:cstheme="minorBidi"/>
        </w:rPr>
        <w:t>the national or local media.</w:t>
      </w:r>
    </w:p>
    <w:p w14:paraId="2A4FF2EE" w14:textId="78DE5190" w:rsidR="00AB5D36" w:rsidRPr="004C2545" w:rsidRDefault="00E80C37" w:rsidP="00E218DF">
      <w:pPr>
        <w:pStyle w:val="Heading1"/>
      </w:pPr>
      <w:r>
        <w:t>Communication</w:t>
      </w:r>
      <w:r w:rsidR="0A7D24DA">
        <w:t xml:space="preserve"> and Training</w:t>
      </w:r>
      <w:r>
        <w:t xml:space="preserve">  </w:t>
      </w:r>
    </w:p>
    <w:p w14:paraId="45205F64" w14:textId="36D60177" w:rsidR="00FC7DAC" w:rsidRDefault="0081B818" w:rsidP="01A13EE7">
      <w:pPr>
        <w:spacing w:after="260" w:line="250" w:lineRule="auto"/>
        <w:ind w:left="2"/>
        <w:rPr>
          <w:rFonts w:asciiTheme="minorHAnsi" w:hAnsiTheme="minorHAnsi" w:cstheme="minorBidi"/>
        </w:rPr>
      </w:pPr>
      <w:r w:rsidRPr="01A13EE7">
        <w:rPr>
          <w:rFonts w:asciiTheme="minorHAnsi" w:hAnsiTheme="minorHAnsi" w:cstheme="minorBidi"/>
        </w:rPr>
        <w:t>This policy will be communicated to all</w:t>
      </w:r>
      <w:r w:rsidR="1A7E11C8" w:rsidRPr="01A13EE7">
        <w:rPr>
          <w:rFonts w:asciiTheme="minorHAnsi" w:hAnsiTheme="minorHAnsi" w:cstheme="minorBidi"/>
        </w:rPr>
        <w:t xml:space="preserve"> </w:t>
      </w:r>
      <w:r w:rsidR="00416BD5">
        <w:rPr>
          <w:rFonts w:asciiTheme="minorHAnsi" w:hAnsiTheme="minorHAnsi" w:cstheme="minorBidi"/>
        </w:rPr>
        <w:t xml:space="preserve">PCC members, </w:t>
      </w:r>
      <w:r w:rsidR="1A7E11C8" w:rsidRPr="01A13EE7">
        <w:rPr>
          <w:rFonts w:asciiTheme="minorHAnsi" w:hAnsiTheme="minorHAnsi" w:cstheme="minorBidi"/>
        </w:rPr>
        <w:t>Clergy, LLM</w:t>
      </w:r>
      <w:r w:rsidR="00416BD5">
        <w:rPr>
          <w:rFonts w:asciiTheme="minorHAnsi" w:hAnsiTheme="minorHAnsi" w:cstheme="minorBidi"/>
        </w:rPr>
        <w:t>s</w:t>
      </w:r>
      <w:r w:rsidR="00C2120E">
        <w:rPr>
          <w:rFonts w:asciiTheme="minorHAnsi" w:hAnsiTheme="minorHAnsi" w:cstheme="minorBidi"/>
        </w:rPr>
        <w:t xml:space="preserve">, </w:t>
      </w:r>
      <w:r w:rsidR="54307540" w:rsidRPr="01A13EE7">
        <w:rPr>
          <w:rFonts w:asciiTheme="minorHAnsi" w:hAnsiTheme="minorHAnsi" w:cstheme="minorBidi"/>
        </w:rPr>
        <w:t>employees</w:t>
      </w:r>
      <w:r w:rsidR="047919F4" w:rsidRPr="01A13EE7">
        <w:rPr>
          <w:rFonts w:asciiTheme="minorHAnsi" w:hAnsiTheme="minorHAnsi" w:cstheme="minorBidi"/>
        </w:rPr>
        <w:t xml:space="preserve">, </w:t>
      </w:r>
      <w:r w:rsidR="00C2120E">
        <w:rPr>
          <w:rFonts w:asciiTheme="minorHAnsi" w:hAnsiTheme="minorHAnsi" w:cstheme="minorBidi"/>
        </w:rPr>
        <w:t xml:space="preserve">and </w:t>
      </w:r>
      <w:r w:rsidR="047919F4" w:rsidRPr="01A13EE7">
        <w:rPr>
          <w:rFonts w:asciiTheme="minorHAnsi" w:hAnsiTheme="minorHAnsi" w:cstheme="minorBidi"/>
        </w:rPr>
        <w:t>volunteers</w:t>
      </w:r>
      <w:r w:rsidR="00575D2F">
        <w:rPr>
          <w:rFonts w:asciiTheme="minorHAnsi" w:hAnsiTheme="minorHAnsi" w:cstheme="minorBidi"/>
        </w:rPr>
        <w:t xml:space="preserve">, normally as </w:t>
      </w:r>
      <w:r w:rsidR="00416BD5">
        <w:rPr>
          <w:rFonts w:asciiTheme="minorHAnsi" w:hAnsiTheme="minorHAnsi" w:cstheme="minorBidi"/>
        </w:rPr>
        <w:t xml:space="preserve">part of your </w:t>
      </w:r>
      <w:r w:rsidRPr="01A13EE7">
        <w:rPr>
          <w:rFonts w:asciiTheme="minorHAnsi" w:hAnsiTheme="minorHAnsi" w:cstheme="minorBidi"/>
        </w:rPr>
        <w:t>induction.</w:t>
      </w:r>
      <w:r w:rsidR="7F2724FF" w:rsidRPr="01A13EE7">
        <w:rPr>
          <w:rFonts w:asciiTheme="minorHAnsi" w:hAnsiTheme="minorHAnsi" w:cstheme="minorBidi"/>
        </w:rPr>
        <w:t xml:space="preserve"> </w:t>
      </w:r>
    </w:p>
    <w:p w14:paraId="596DA44D" w14:textId="2335C1C0" w:rsidR="00FC7DAC" w:rsidRPr="004C2545" w:rsidRDefault="00C2120E" w:rsidP="01A13EE7">
      <w:pPr>
        <w:spacing w:after="260" w:line="250" w:lineRule="auto"/>
        <w:ind w:left="2"/>
        <w:rPr>
          <w:rFonts w:asciiTheme="minorHAnsi" w:hAnsiTheme="minorHAnsi" w:cstheme="minorBidi"/>
        </w:rPr>
      </w:pPr>
      <w:r>
        <w:rPr>
          <w:rFonts w:asciiTheme="minorHAnsi" w:hAnsiTheme="minorHAnsi" w:cstheme="minorBidi"/>
        </w:rPr>
        <w:t>T</w:t>
      </w:r>
      <w:r w:rsidR="6C3BF549" w:rsidRPr="01A13EE7">
        <w:rPr>
          <w:rFonts w:asciiTheme="minorHAnsi" w:hAnsiTheme="minorHAnsi" w:cstheme="minorBidi"/>
        </w:rPr>
        <w:t xml:space="preserve">he policy will be displayed on the </w:t>
      </w:r>
      <w:r w:rsidR="00416BD5">
        <w:rPr>
          <w:rFonts w:asciiTheme="minorHAnsi" w:hAnsiTheme="minorHAnsi" w:cstheme="minorBidi"/>
        </w:rPr>
        <w:t>parish</w:t>
      </w:r>
      <w:r w:rsidR="6C3BF549" w:rsidRPr="01A13EE7">
        <w:rPr>
          <w:rFonts w:asciiTheme="minorHAnsi" w:hAnsiTheme="minorHAnsi" w:cstheme="minorBidi"/>
        </w:rPr>
        <w:t xml:space="preserve"> website</w:t>
      </w:r>
      <w:r w:rsidR="09C45B88" w:rsidRPr="01A13EE7">
        <w:rPr>
          <w:rFonts w:asciiTheme="minorHAnsi" w:hAnsiTheme="minorHAnsi" w:cstheme="minorBidi"/>
        </w:rPr>
        <w:t xml:space="preserve">. </w:t>
      </w:r>
    </w:p>
    <w:sectPr w:rsidR="00FC7DAC" w:rsidRPr="004C2545" w:rsidSect="00834DB8">
      <w:headerReference w:type="even" r:id="rId16"/>
      <w:headerReference w:type="default" r:id="rId17"/>
      <w:footerReference w:type="even" r:id="rId18"/>
      <w:footerReference w:type="default" r:id="rId19"/>
      <w:headerReference w:type="first" r:id="rId20"/>
      <w:footerReference w:type="first" r:id="rId21"/>
      <w:pgSz w:w="11906" w:h="16838"/>
      <w:pgMar w:top="1134"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BFB980" w14:textId="77777777" w:rsidR="007332D6" w:rsidRDefault="007332D6">
      <w:pPr>
        <w:spacing w:after="0" w:line="240" w:lineRule="auto"/>
      </w:pPr>
      <w:r>
        <w:separator/>
      </w:r>
    </w:p>
  </w:endnote>
  <w:endnote w:type="continuationSeparator" w:id="0">
    <w:p w14:paraId="36240EA0" w14:textId="77777777" w:rsidR="007332D6" w:rsidRDefault="007332D6">
      <w:pPr>
        <w:spacing w:after="0" w:line="240" w:lineRule="auto"/>
      </w:pPr>
      <w:r>
        <w:continuationSeparator/>
      </w:r>
    </w:p>
  </w:endnote>
  <w:endnote w:type="continuationNotice" w:id="1">
    <w:p w14:paraId="7F225613" w14:textId="77777777" w:rsidR="007332D6" w:rsidRDefault="007332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ED0D3C" w14:textId="77777777" w:rsidR="00AB5D36" w:rsidRDefault="00E80C37">
    <w:pPr>
      <w:spacing w:after="0" w:line="259" w:lineRule="auto"/>
      <w:ind w:left="0" w:firstLine="0"/>
      <w:jc w:val="right"/>
    </w:pPr>
    <w:r>
      <w:fldChar w:fldCharType="begin"/>
    </w:r>
    <w:r>
      <w:instrText xml:space="preserve"> PAGE   \* MERGEFORMAT </w:instrText>
    </w:r>
    <w:r>
      <w:fldChar w:fldCharType="separate"/>
    </w:r>
    <w:r>
      <w:t>2</w:t>
    </w:r>
    <w:r>
      <w:fldChar w:fldCharType="end"/>
    </w:r>
    <w:r>
      <w:rPr>
        <w:rFonts w:ascii="Calibri" w:eastAsia="Calibri" w:hAnsi="Calibri" w:cs="Calibri"/>
      </w:rPr>
      <w:t xml:space="preserve"> </w:t>
    </w:r>
  </w:p>
  <w:p w14:paraId="072176B7" w14:textId="77777777" w:rsidR="00AB5D36" w:rsidRDefault="00E80C37">
    <w:pPr>
      <w:spacing w:after="0" w:line="259" w:lineRule="auto"/>
      <w:ind w:left="7"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772971850"/>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180900A1" w14:textId="2F9C2FF0" w:rsidR="00AB5D36" w:rsidRPr="0067665D" w:rsidRDefault="004C2545" w:rsidP="005A2C45">
            <w:pPr>
              <w:pStyle w:val="Footer"/>
              <w:tabs>
                <w:tab w:val="clear" w:pos="4680"/>
                <w:tab w:val="clear" w:pos="9360"/>
              </w:tabs>
              <w:rPr>
                <w:sz w:val="20"/>
                <w:szCs w:val="20"/>
              </w:rPr>
            </w:pPr>
            <w:r w:rsidRPr="004C2545">
              <w:rPr>
                <w:sz w:val="20"/>
                <w:szCs w:val="20"/>
              </w:rPr>
              <w:t>Whistleblowing Policy</w:t>
            </w:r>
            <w:r w:rsidR="00E15556">
              <w:rPr>
                <w:sz w:val="20"/>
                <w:szCs w:val="20"/>
              </w:rPr>
              <w:tab/>
            </w:r>
            <w:r w:rsidRPr="004C2545">
              <w:rPr>
                <w:sz w:val="20"/>
                <w:szCs w:val="20"/>
              </w:rPr>
              <w:tab/>
            </w:r>
            <w:r w:rsidR="00B51DCB">
              <w:rPr>
                <w:sz w:val="20"/>
                <w:szCs w:val="20"/>
              </w:rPr>
              <w:tab/>
            </w:r>
            <w:r w:rsidR="00B51DCB">
              <w:rPr>
                <w:sz w:val="20"/>
                <w:szCs w:val="20"/>
              </w:rPr>
              <w:tab/>
            </w:r>
            <w:r w:rsidR="00B51DCB">
              <w:rPr>
                <w:sz w:val="20"/>
                <w:szCs w:val="20"/>
              </w:rPr>
              <w:tab/>
            </w:r>
            <w:r w:rsidR="0067665D">
              <w:rPr>
                <w:sz w:val="20"/>
                <w:szCs w:val="20"/>
              </w:rPr>
              <w:tab/>
            </w:r>
            <w:r>
              <w:rPr>
                <w:sz w:val="20"/>
                <w:szCs w:val="20"/>
              </w:rPr>
              <w:tab/>
            </w:r>
            <w:r w:rsidR="00712737">
              <w:rPr>
                <w:sz w:val="20"/>
                <w:szCs w:val="20"/>
              </w:rPr>
              <w:tab/>
            </w:r>
            <w:r>
              <w:rPr>
                <w:sz w:val="20"/>
                <w:szCs w:val="20"/>
              </w:rPr>
              <w:tab/>
            </w:r>
            <w:r w:rsidRPr="004C2545">
              <w:rPr>
                <w:sz w:val="20"/>
                <w:szCs w:val="20"/>
              </w:rPr>
              <w:t xml:space="preserve">Page </w:t>
            </w:r>
            <w:r w:rsidRPr="004C2545">
              <w:rPr>
                <w:sz w:val="20"/>
                <w:szCs w:val="20"/>
              </w:rPr>
              <w:fldChar w:fldCharType="begin"/>
            </w:r>
            <w:r w:rsidRPr="004C2545">
              <w:rPr>
                <w:sz w:val="20"/>
                <w:szCs w:val="20"/>
              </w:rPr>
              <w:instrText xml:space="preserve"> PAGE </w:instrText>
            </w:r>
            <w:r w:rsidRPr="004C2545">
              <w:rPr>
                <w:sz w:val="20"/>
                <w:szCs w:val="20"/>
              </w:rPr>
              <w:fldChar w:fldCharType="separate"/>
            </w:r>
            <w:r w:rsidRPr="004C2545">
              <w:rPr>
                <w:noProof/>
                <w:sz w:val="20"/>
                <w:szCs w:val="20"/>
              </w:rPr>
              <w:t>2</w:t>
            </w:r>
            <w:r w:rsidRPr="004C2545">
              <w:rPr>
                <w:sz w:val="20"/>
                <w:szCs w:val="20"/>
              </w:rPr>
              <w:fldChar w:fldCharType="end"/>
            </w:r>
            <w:r w:rsidRPr="004C2545">
              <w:rPr>
                <w:sz w:val="20"/>
                <w:szCs w:val="20"/>
              </w:rPr>
              <w:t xml:space="preserve"> of </w:t>
            </w:r>
            <w:r w:rsidRPr="004C2545">
              <w:rPr>
                <w:sz w:val="20"/>
                <w:szCs w:val="20"/>
              </w:rPr>
              <w:fldChar w:fldCharType="begin"/>
            </w:r>
            <w:r w:rsidRPr="004C2545">
              <w:rPr>
                <w:sz w:val="20"/>
                <w:szCs w:val="20"/>
              </w:rPr>
              <w:instrText xml:space="preserve"> NUMPAGES  </w:instrText>
            </w:r>
            <w:r w:rsidRPr="004C2545">
              <w:rPr>
                <w:sz w:val="20"/>
                <w:szCs w:val="20"/>
              </w:rPr>
              <w:fldChar w:fldCharType="separate"/>
            </w:r>
            <w:r w:rsidRPr="004C2545">
              <w:rPr>
                <w:noProof/>
                <w:sz w:val="20"/>
                <w:szCs w:val="20"/>
              </w:rPr>
              <w:t>2</w:t>
            </w:r>
            <w:r w:rsidRPr="004C2545">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466633883"/>
      <w:docPartObj>
        <w:docPartGallery w:val="Page Numbers (Bottom of Page)"/>
        <w:docPartUnique/>
      </w:docPartObj>
    </w:sdtPr>
    <w:sdtContent>
      <w:sdt>
        <w:sdtPr>
          <w:rPr>
            <w:sz w:val="20"/>
            <w:szCs w:val="20"/>
          </w:rPr>
          <w:id w:val="1028763290"/>
          <w:docPartObj>
            <w:docPartGallery w:val="Page Numbers (Top of Page)"/>
            <w:docPartUnique/>
          </w:docPartObj>
        </w:sdtPr>
        <w:sdtContent>
          <w:p w14:paraId="44A3A075" w14:textId="655E75D5" w:rsidR="00AB5D36" w:rsidRPr="00B20656" w:rsidRDefault="00B20656" w:rsidP="00401803">
            <w:pPr>
              <w:pStyle w:val="Footer"/>
              <w:tabs>
                <w:tab w:val="clear" w:pos="4680"/>
                <w:tab w:val="clear" w:pos="9360"/>
              </w:tabs>
              <w:rPr>
                <w:sz w:val="20"/>
                <w:szCs w:val="20"/>
              </w:rPr>
            </w:pPr>
            <w:r w:rsidRPr="004C2545">
              <w:rPr>
                <w:sz w:val="20"/>
                <w:szCs w:val="20"/>
              </w:rPr>
              <w:t>Whistleblowing Policy</w:t>
            </w:r>
            <w:r w:rsidR="00E15556">
              <w:rPr>
                <w:sz w:val="20"/>
                <w:szCs w:val="20"/>
              </w:rPr>
              <w:tab/>
            </w:r>
            <w:r w:rsidRPr="004C2545">
              <w:rPr>
                <w:sz w:val="20"/>
                <w:szCs w:val="20"/>
              </w:rPr>
              <w:tab/>
            </w:r>
            <w:r w:rsidR="007C26B7">
              <w:rPr>
                <w:sz w:val="20"/>
                <w:szCs w:val="20"/>
              </w:rPr>
              <w:tab/>
            </w:r>
            <w:r w:rsidR="007C26B7">
              <w:rPr>
                <w:sz w:val="20"/>
                <w:szCs w:val="20"/>
              </w:rPr>
              <w:tab/>
            </w:r>
            <w:r w:rsidR="007C26B7">
              <w:rPr>
                <w:sz w:val="20"/>
                <w:szCs w:val="20"/>
              </w:rPr>
              <w:tab/>
            </w:r>
            <w:r>
              <w:rPr>
                <w:sz w:val="20"/>
                <w:szCs w:val="20"/>
              </w:rPr>
              <w:tab/>
            </w:r>
            <w:r>
              <w:rPr>
                <w:sz w:val="20"/>
                <w:szCs w:val="20"/>
              </w:rPr>
              <w:tab/>
            </w:r>
            <w:r>
              <w:rPr>
                <w:sz w:val="20"/>
                <w:szCs w:val="20"/>
              </w:rPr>
              <w:tab/>
            </w:r>
            <w:r w:rsidRPr="004C2545">
              <w:rPr>
                <w:sz w:val="20"/>
                <w:szCs w:val="20"/>
              </w:rPr>
              <w:t xml:space="preserve">Page </w:t>
            </w:r>
            <w:r w:rsidRPr="004C2545">
              <w:rPr>
                <w:sz w:val="20"/>
                <w:szCs w:val="20"/>
              </w:rPr>
              <w:fldChar w:fldCharType="begin"/>
            </w:r>
            <w:r w:rsidRPr="004C2545">
              <w:rPr>
                <w:sz w:val="20"/>
                <w:szCs w:val="20"/>
              </w:rPr>
              <w:instrText xml:space="preserve"> PAGE </w:instrText>
            </w:r>
            <w:r w:rsidRPr="004C2545">
              <w:rPr>
                <w:sz w:val="20"/>
                <w:szCs w:val="20"/>
              </w:rPr>
              <w:fldChar w:fldCharType="separate"/>
            </w:r>
            <w:r>
              <w:rPr>
                <w:sz w:val="20"/>
                <w:szCs w:val="20"/>
              </w:rPr>
              <w:t>2</w:t>
            </w:r>
            <w:r w:rsidRPr="004C2545">
              <w:rPr>
                <w:sz w:val="20"/>
                <w:szCs w:val="20"/>
              </w:rPr>
              <w:fldChar w:fldCharType="end"/>
            </w:r>
            <w:r w:rsidRPr="004C2545">
              <w:rPr>
                <w:sz w:val="20"/>
                <w:szCs w:val="20"/>
              </w:rPr>
              <w:t xml:space="preserve"> of </w:t>
            </w:r>
            <w:r w:rsidRPr="004C2545">
              <w:rPr>
                <w:sz w:val="20"/>
                <w:szCs w:val="20"/>
              </w:rPr>
              <w:fldChar w:fldCharType="begin"/>
            </w:r>
            <w:r w:rsidRPr="004C2545">
              <w:rPr>
                <w:sz w:val="20"/>
                <w:szCs w:val="20"/>
              </w:rPr>
              <w:instrText xml:space="preserve"> NUMPAGES  </w:instrText>
            </w:r>
            <w:r w:rsidRPr="004C2545">
              <w:rPr>
                <w:sz w:val="20"/>
                <w:szCs w:val="20"/>
              </w:rPr>
              <w:fldChar w:fldCharType="separate"/>
            </w:r>
            <w:r>
              <w:rPr>
                <w:sz w:val="20"/>
                <w:szCs w:val="20"/>
              </w:rPr>
              <w:t>6</w:t>
            </w:r>
            <w:r w:rsidRPr="004C2545">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5B25E" w14:textId="77777777" w:rsidR="007332D6" w:rsidRDefault="007332D6">
      <w:pPr>
        <w:spacing w:after="0" w:line="240" w:lineRule="auto"/>
      </w:pPr>
      <w:r>
        <w:separator/>
      </w:r>
    </w:p>
  </w:footnote>
  <w:footnote w:type="continuationSeparator" w:id="0">
    <w:p w14:paraId="0C9EBE5E" w14:textId="77777777" w:rsidR="007332D6" w:rsidRDefault="007332D6">
      <w:pPr>
        <w:spacing w:after="0" w:line="240" w:lineRule="auto"/>
      </w:pPr>
      <w:r>
        <w:continuationSeparator/>
      </w:r>
    </w:p>
  </w:footnote>
  <w:footnote w:type="continuationNotice" w:id="1">
    <w:p w14:paraId="4AB60943" w14:textId="77777777" w:rsidR="007332D6" w:rsidRDefault="007332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CF4F7" w14:textId="0B591C07" w:rsidR="00AB5D36" w:rsidRDefault="00E80C37">
    <w:pPr>
      <w:spacing w:after="26" w:line="259" w:lineRule="auto"/>
      <w:ind w:left="7" w:firstLine="0"/>
    </w:pPr>
    <w:r>
      <w:rPr>
        <w:b/>
        <w:color w:val="9F85B1"/>
        <w:sz w:val="18"/>
      </w:rPr>
      <w:t xml:space="preserve">National Church Institutions: [Speaking Up Whistleblowing Policy &amp; Procedure] </w:t>
    </w:r>
  </w:p>
  <w:p w14:paraId="085E7582" w14:textId="77777777" w:rsidR="00AB5D36" w:rsidRDefault="00E80C37">
    <w:pPr>
      <w:spacing w:after="0" w:line="259" w:lineRule="auto"/>
      <w:ind w:left="7" w:firstLine="0"/>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9762CE" w14:textId="7494EC51" w:rsidR="00AB5D36" w:rsidRDefault="00AB5D36" w:rsidP="61F46257">
    <w:pPr>
      <w:spacing w:after="9" w:line="259" w:lineRule="auto"/>
      <w:ind w:left="0" w:firstLine="0"/>
      <w:rPr>
        <w:rFonts w:asciiTheme="minorHAnsi" w:hAnsiTheme="minorHAnsi" w:cstheme="minorBidi"/>
        <w:color w:val="auto"/>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3A2247" w14:textId="4FAA7E5B" w:rsidR="00AB5D36" w:rsidRDefault="00716B1D" w:rsidP="00716B1D">
    <w:pPr>
      <w:spacing w:after="160" w:line="259" w:lineRule="auto"/>
      <w:ind w:left="0" w:firstLine="0"/>
      <w:jc w:val="center"/>
    </w:pPr>
    <w:r>
      <w:t>ST JOHN THE BAPTIST, WINDLESHAM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96CFD"/>
    <w:multiLevelType w:val="hybridMultilevel"/>
    <w:tmpl w:val="0A8AB3C2"/>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 w15:restartNumberingAfterBreak="0">
    <w:nsid w:val="0B2A0CD7"/>
    <w:multiLevelType w:val="hybridMultilevel"/>
    <w:tmpl w:val="B25C2810"/>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2" w15:restartNumberingAfterBreak="0">
    <w:nsid w:val="0DBF1A8B"/>
    <w:multiLevelType w:val="hybridMultilevel"/>
    <w:tmpl w:val="D4A2FFD8"/>
    <w:lvl w:ilvl="0" w:tplc="726AE992">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3" w15:restartNumberingAfterBreak="0">
    <w:nsid w:val="1C4952D6"/>
    <w:multiLevelType w:val="hybridMultilevel"/>
    <w:tmpl w:val="586A4180"/>
    <w:lvl w:ilvl="0" w:tplc="61BA8FCA">
      <w:start w:val="1"/>
      <w:numFmt w:val="bullet"/>
      <w:lvlText w:val="•"/>
      <w:lvlJc w:val="left"/>
      <w:pPr>
        <w:ind w:left="1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663D1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6083D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BCF92E">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4CFFFC">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FA5B5E">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C644BC">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283820">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8A1C84">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07D13D1"/>
    <w:multiLevelType w:val="hybridMultilevel"/>
    <w:tmpl w:val="CD0AB8B8"/>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5" w15:restartNumberingAfterBreak="0">
    <w:nsid w:val="219D4747"/>
    <w:multiLevelType w:val="hybridMultilevel"/>
    <w:tmpl w:val="5808B24A"/>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6" w15:restartNumberingAfterBreak="0">
    <w:nsid w:val="2D7A696C"/>
    <w:multiLevelType w:val="hybridMultilevel"/>
    <w:tmpl w:val="F35C9554"/>
    <w:lvl w:ilvl="0" w:tplc="DD8E0966">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E15307"/>
    <w:multiLevelType w:val="hybridMultilevel"/>
    <w:tmpl w:val="EFBC8C4E"/>
    <w:lvl w:ilvl="0" w:tplc="26C23A4A">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8" w15:restartNumberingAfterBreak="0">
    <w:nsid w:val="2ED0265F"/>
    <w:multiLevelType w:val="hybridMultilevel"/>
    <w:tmpl w:val="86224ABC"/>
    <w:lvl w:ilvl="0" w:tplc="9D52FD10">
      <w:start w:val="1"/>
      <w:numFmt w:val="bullet"/>
      <w:lvlText w:val="•"/>
      <w:lvlJc w:val="left"/>
      <w:pPr>
        <w:ind w:left="1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90375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D5C8D92">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BE334A">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3E07A4">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B47CC4">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F2953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FA7A94">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A4055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0323607"/>
    <w:multiLevelType w:val="hybridMultilevel"/>
    <w:tmpl w:val="B8484038"/>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0" w15:restartNumberingAfterBreak="0">
    <w:nsid w:val="32302AE5"/>
    <w:multiLevelType w:val="hybridMultilevel"/>
    <w:tmpl w:val="81787E22"/>
    <w:lvl w:ilvl="0" w:tplc="26C23A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C90D1F"/>
    <w:multiLevelType w:val="hybridMultilevel"/>
    <w:tmpl w:val="FE0247F8"/>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2" w15:restartNumberingAfterBreak="0">
    <w:nsid w:val="37AC73EC"/>
    <w:multiLevelType w:val="hybridMultilevel"/>
    <w:tmpl w:val="08505E80"/>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3" w15:restartNumberingAfterBreak="0">
    <w:nsid w:val="3D1812A3"/>
    <w:multiLevelType w:val="hybridMultilevel"/>
    <w:tmpl w:val="03902B00"/>
    <w:lvl w:ilvl="0" w:tplc="26C23A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35210"/>
    <w:multiLevelType w:val="hybridMultilevel"/>
    <w:tmpl w:val="EFA2A6FC"/>
    <w:lvl w:ilvl="0" w:tplc="26C23A4A">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5" w15:restartNumberingAfterBreak="0">
    <w:nsid w:val="3E6C796B"/>
    <w:multiLevelType w:val="hybridMultilevel"/>
    <w:tmpl w:val="9D901CFA"/>
    <w:lvl w:ilvl="0" w:tplc="0809000F">
      <w:start w:val="1"/>
      <w:numFmt w:val="decimal"/>
      <w:lvlText w:val="%1."/>
      <w:lvlJc w:val="left"/>
      <w:pPr>
        <w:ind w:left="714" w:hanging="360"/>
      </w:pPr>
    </w:lvl>
    <w:lvl w:ilvl="1" w:tplc="08090019" w:tentative="1">
      <w:start w:val="1"/>
      <w:numFmt w:val="lowerLetter"/>
      <w:lvlText w:val="%2."/>
      <w:lvlJc w:val="left"/>
      <w:pPr>
        <w:ind w:left="1434" w:hanging="360"/>
      </w:pPr>
    </w:lvl>
    <w:lvl w:ilvl="2" w:tplc="0809001B" w:tentative="1">
      <w:start w:val="1"/>
      <w:numFmt w:val="lowerRoman"/>
      <w:lvlText w:val="%3."/>
      <w:lvlJc w:val="right"/>
      <w:pPr>
        <w:ind w:left="2154" w:hanging="180"/>
      </w:pPr>
    </w:lvl>
    <w:lvl w:ilvl="3" w:tplc="0809000F" w:tentative="1">
      <w:start w:val="1"/>
      <w:numFmt w:val="decimal"/>
      <w:lvlText w:val="%4."/>
      <w:lvlJc w:val="left"/>
      <w:pPr>
        <w:ind w:left="2874" w:hanging="360"/>
      </w:pPr>
    </w:lvl>
    <w:lvl w:ilvl="4" w:tplc="08090019" w:tentative="1">
      <w:start w:val="1"/>
      <w:numFmt w:val="lowerLetter"/>
      <w:lvlText w:val="%5."/>
      <w:lvlJc w:val="left"/>
      <w:pPr>
        <w:ind w:left="3594" w:hanging="360"/>
      </w:pPr>
    </w:lvl>
    <w:lvl w:ilvl="5" w:tplc="0809001B" w:tentative="1">
      <w:start w:val="1"/>
      <w:numFmt w:val="lowerRoman"/>
      <w:lvlText w:val="%6."/>
      <w:lvlJc w:val="right"/>
      <w:pPr>
        <w:ind w:left="4314" w:hanging="180"/>
      </w:pPr>
    </w:lvl>
    <w:lvl w:ilvl="6" w:tplc="0809000F" w:tentative="1">
      <w:start w:val="1"/>
      <w:numFmt w:val="decimal"/>
      <w:lvlText w:val="%7."/>
      <w:lvlJc w:val="left"/>
      <w:pPr>
        <w:ind w:left="5034" w:hanging="360"/>
      </w:pPr>
    </w:lvl>
    <w:lvl w:ilvl="7" w:tplc="08090019" w:tentative="1">
      <w:start w:val="1"/>
      <w:numFmt w:val="lowerLetter"/>
      <w:lvlText w:val="%8."/>
      <w:lvlJc w:val="left"/>
      <w:pPr>
        <w:ind w:left="5754" w:hanging="360"/>
      </w:pPr>
    </w:lvl>
    <w:lvl w:ilvl="8" w:tplc="0809001B" w:tentative="1">
      <w:start w:val="1"/>
      <w:numFmt w:val="lowerRoman"/>
      <w:lvlText w:val="%9."/>
      <w:lvlJc w:val="right"/>
      <w:pPr>
        <w:ind w:left="6474" w:hanging="180"/>
      </w:pPr>
    </w:lvl>
  </w:abstractNum>
  <w:abstractNum w:abstractNumId="16" w15:restartNumberingAfterBreak="0">
    <w:nsid w:val="3ED11F66"/>
    <w:multiLevelType w:val="hybridMultilevel"/>
    <w:tmpl w:val="85B4E7B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7" w15:restartNumberingAfterBreak="0">
    <w:nsid w:val="41A21FBB"/>
    <w:multiLevelType w:val="hybridMultilevel"/>
    <w:tmpl w:val="FFAE66AA"/>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8" w15:restartNumberingAfterBreak="0">
    <w:nsid w:val="45A7658C"/>
    <w:multiLevelType w:val="hybridMultilevel"/>
    <w:tmpl w:val="00FABFD0"/>
    <w:lvl w:ilvl="0" w:tplc="12ACD550">
      <w:start w:val="1"/>
      <w:numFmt w:val="bullet"/>
      <w:lvlText w:val="•"/>
      <w:lvlJc w:val="left"/>
      <w:pPr>
        <w:ind w:left="1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DEED3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F2919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3035E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6017B4">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AA8BAA">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B8B26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784538">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BA213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7374010"/>
    <w:multiLevelType w:val="hybridMultilevel"/>
    <w:tmpl w:val="B3009DEA"/>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20" w15:restartNumberingAfterBreak="0">
    <w:nsid w:val="47ED047D"/>
    <w:multiLevelType w:val="hybridMultilevel"/>
    <w:tmpl w:val="CECCEEB6"/>
    <w:lvl w:ilvl="0" w:tplc="726AE992">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21" w15:restartNumberingAfterBreak="0">
    <w:nsid w:val="4C0C28E7"/>
    <w:multiLevelType w:val="hybridMultilevel"/>
    <w:tmpl w:val="B67E755C"/>
    <w:lvl w:ilvl="0" w:tplc="A9E2EBD8">
      <w:start w:val="1"/>
      <w:numFmt w:val="bullet"/>
      <w:lvlText w:val="•"/>
      <w:lvlJc w:val="left"/>
      <w:pPr>
        <w:ind w:left="1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DACE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C05D60">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36AC64">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EA604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F87CA6">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9E2C0C">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AA858A">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EAAEDA">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D12646D"/>
    <w:multiLevelType w:val="hybridMultilevel"/>
    <w:tmpl w:val="CA140AB2"/>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23" w15:restartNumberingAfterBreak="0">
    <w:nsid w:val="5181072C"/>
    <w:multiLevelType w:val="hybridMultilevel"/>
    <w:tmpl w:val="F4ECB758"/>
    <w:lvl w:ilvl="0" w:tplc="3D5AFDBA">
      <w:start w:val="1"/>
      <w:numFmt w:val="decimal"/>
      <w:pStyle w:val="Heading1"/>
      <w:lvlText w:val="%1."/>
      <w:lvlJc w:val="left"/>
      <w:pPr>
        <w:ind w:left="362" w:hanging="360"/>
      </w:p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24" w15:restartNumberingAfterBreak="0">
    <w:nsid w:val="63824E1F"/>
    <w:multiLevelType w:val="hybridMultilevel"/>
    <w:tmpl w:val="6D5CDC5C"/>
    <w:lvl w:ilvl="0" w:tplc="726AE992">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25" w15:restartNumberingAfterBreak="0">
    <w:nsid w:val="64E73011"/>
    <w:multiLevelType w:val="hybridMultilevel"/>
    <w:tmpl w:val="802EDA96"/>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26" w15:restartNumberingAfterBreak="0">
    <w:nsid w:val="65AB1C15"/>
    <w:multiLevelType w:val="hybridMultilevel"/>
    <w:tmpl w:val="EB9E9862"/>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27" w15:restartNumberingAfterBreak="0">
    <w:nsid w:val="666C145A"/>
    <w:multiLevelType w:val="hybridMultilevel"/>
    <w:tmpl w:val="DE9A749C"/>
    <w:lvl w:ilvl="0" w:tplc="26C23A4A">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28" w15:restartNumberingAfterBreak="0">
    <w:nsid w:val="6FA43B7D"/>
    <w:multiLevelType w:val="hybridMultilevel"/>
    <w:tmpl w:val="B33A6BDE"/>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29" w15:restartNumberingAfterBreak="0">
    <w:nsid w:val="74455199"/>
    <w:multiLevelType w:val="hybridMultilevel"/>
    <w:tmpl w:val="618CAC2A"/>
    <w:lvl w:ilvl="0" w:tplc="26C23A4A">
      <w:start w:val="1"/>
      <w:numFmt w:val="bullet"/>
      <w:lvlText w:val=""/>
      <w:lvlJc w:val="left"/>
      <w:pPr>
        <w:ind w:left="720" w:hanging="360"/>
      </w:pPr>
      <w:rPr>
        <w:rFonts w:ascii="Symbol" w:hAnsi="Symbol" w:hint="default"/>
      </w:rPr>
    </w:lvl>
    <w:lvl w:ilvl="1" w:tplc="9EE66BE8">
      <w:start w:val="1"/>
      <w:numFmt w:val="bullet"/>
      <w:lvlText w:val="o"/>
      <w:lvlJc w:val="left"/>
      <w:pPr>
        <w:ind w:left="1440" w:hanging="360"/>
      </w:pPr>
      <w:rPr>
        <w:rFonts w:ascii="Courier New" w:hAnsi="Courier New" w:hint="default"/>
      </w:rPr>
    </w:lvl>
    <w:lvl w:ilvl="2" w:tplc="43A0B788">
      <w:start w:val="1"/>
      <w:numFmt w:val="bullet"/>
      <w:lvlText w:val=""/>
      <w:lvlJc w:val="left"/>
      <w:pPr>
        <w:ind w:left="2160" w:hanging="360"/>
      </w:pPr>
      <w:rPr>
        <w:rFonts w:ascii="Wingdings" w:hAnsi="Wingdings" w:hint="default"/>
      </w:rPr>
    </w:lvl>
    <w:lvl w:ilvl="3" w:tplc="8C8C5CA0">
      <w:start w:val="1"/>
      <w:numFmt w:val="bullet"/>
      <w:lvlText w:val=""/>
      <w:lvlJc w:val="left"/>
      <w:pPr>
        <w:ind w:left="2880" w:hanging="360"/>
      </w:pPr>
      <w:rPr>
        <w:rFonts w:ascii="Symbol" w:hAnsi="Symbol" w:hint="default"/>
      </w:rPr>
    </w:lvl>
    <w:lvl w:ilvl="4" w:tplc="CFD825BC">
      <w:start w:val="1"/>
      <w:numFmt w:val="bullet"/>
      <w:lvlText w:val="o"/>
      <w:lvlJc w:val="left"/>
      <w:pPr>
        <w:ind w:left="3600" w:hanging="360"/>
      </w:pPr>
      <w:rPr>
        <w:rFonts w:ascii="Courier New" w:hAnsi="Courier New" w:hint="default"/>
      </w:rPr>
    </w:lvl>
    <w:lvl w:ilvl="5" w:tplc="E4286D74">
      <w:start w:val="1"/>
      <w:numFmt w:val="bullet"/>
      <w:lvlText w:val=""/>
      <w:lvlJc w:val="left"/>
      <w:pPr>
        <w:ind w:left="4320" w:hanging="360"/>
      </w:pPr>
      <w:rPr>
        <w:rFonts w:ascii="Wingdings" w:hAnsi="Wingdings" w:hint="default"/>
      </w:rPr>
    </w:lvl>
    <w:lvl w:ilvl="6" w:tplc="8E0E2300">
      <w:start w:val="1"/>
      <w:numFmt w:val="bullet"/>
      <w:lvlText w:val=""/>
      <w:lvlJc w:val="left"/>
      <w:pPr>
        <w:ind w:left="5040" w:hanging="360"/>
      </w:pPr>
      <w:rPr>
        <w:rFonts w:ascii="Symbol" w:hAnsi="Symbol" w:hint="default"/>
      </w:rPr>
    </w:lvl>
    <w:lvl w:ilvl="7" w:tplc="F872E2AE">
      <w:start w:val="1"/>
      <w:numFmt w:val="bullet"/>
      <w:lvlText w:val="o"/>
      <w:lvlJc w:val="left"/>
      <w:pPr>
        <w:ind w:left="5760" w:hanging="360"/>
      </w:pPr>
      <w:rPr>
        <w:rFonts w:ascii="Courier New" w:hAnsi="Courier New" w:hint="default"/>
      </w:rPr>
    </w:lvl>
    <w:lvl w:ilvl="8" w:tplc="B83C4972">
      <w:start w:val="1"/>
      <w:numFmt w:val="bullet"/>
      <w:lvlText w:val=""/>
      <w:lvlJc w:val="left"/>
      <w:pPr>
        <w:ind w:left="6480" w:hanging="360"/>
      </w:pPr>
      <w:rPr>
        <w:rFonts w:ascii="Wingdings" w:hAnsi="Wingdings" w:hint="default"/>
      </w:rPr>
    </w:lvl>
  </w:abstractNum>
  <w:abstractNum w:abstractNumId="30" w15:restartNumberingAfterBreak="0">
    <w:nsid w:val="747E9F8C"/>
    <w:multiLevelType w:val="hybridMultilevel"/>
    <w:tmpl w:val="26E68FB6"/>
    <w:lvl w:ilvl="0" w:tplc="726AE992">
      <w:start w:val="1"/>
      <w:numFmt w:val="bullet"/>
      <w:lvlText w:val=""/>
      <w:lvlJc w:val="left"/>
      <w:pPr>
        <w:ind w:left="720" w:hanging="360"/>
      </w:pPr>
      <w:rPr>
        <w:rFonts w:ascii="Symbol" w:hAnsi="Symbol" w:hint="default"/>
      </w:rPr>
    </w:lvl>
    <w:lvl w:ilvl="1" w:tplc="471E9A68">
      <w:start w:val="1"/>
      <w:numFmt w:val="bullet"/>
      <w:lvlText w:val="o"/>
      <w:lvlJc w:val="left"/>
      <w:pPr>
        <w:ind w:left="1440" w:hanging="360"/>
      </w:pPr>
      <w:rPr>
        <w:rFonts w:ascii="Courier New" w:hAnsi="Courier New" w:hint="default"/>
      </w:rPr>
    </w:lvl>
    <w:lvl w:ilvl="2" w:tplc="F0C08092">
      <w:start w:val="1"/>
      <w:numFmt w:val="bullet"/>
      <w:lvlText w:val=""/>
      <w:lvlJc w:val="left"/>
      <w:pPr>
        <w:ind w:left="2160" w:hanging="360"/>
      </w:pPr>
      <w:rPr>
        <w:rFonts w:ascii="Wingdings" w:hAnsi="Wingdings" w:hint="default"/>
      </w:rPr>
    </w:lvl>
    <w:lvl w:ilvl="3" w:tplc="DA604A20">
      <w:start w:val="1"/>
      <w:numFmt w:val="bullet"/>
      <w:lvlText w:val=""/>
      <w:lvlJc w:val="left"/>
      <w:pPr>
        <w:ind w:left="2880" w:hanging="360"/>
      </w:pPr>
      <w:rPr>
        <w:rFonts w:ascii="Symbol" w:hAnsi="Symbol" w:hint="default"/>
      </w:rPr>
    </w:lvl>
    <w:lvl w:ilvl="4" w:tplc="10C0EAA0">
      <w:start w:val="1"/>
      <w:numFmt w:val="bullet"/>
      <w:lvlText w:val="o"/>
      <w:lvlJc w:val="left"/>
      <w:pPr>
        <w:ind w:left="3600" w:hanging="360"/>
      </w:pPr>
      <w:rPr>
        <w:rFonts w:ascii="Courier New" w:hAnsi="Courier New" w:hint="default"/>
      </w:rPr>
    </w:lvl>
    <w:lvl w:ilvl="5" w:tplc="A606D88A">
      <w:start w:val="1"/>
      <w:numFmt w:val="bullet"/>
      <w:lvlText w:val=""/>
      <w:lvlJc w:val="left"/>
      <w:pPr>
        <w:ind w:left="4320" w:hanging="360"/>
      </w:pPr>
      <w:rPr>
        <w:rFonts w:ascii="Wingdings" w:hAnsi="Wingdings" w:hint="default"/>
      </w:rPr>
    </w:lvl>
    <w:lvl w:ilvl="6" w:tplc="DD20BD24">
      <w:start w:val="1"/>
      <w:numFmt w:val="bullet"/>
      <w:lvlText w:val=""/>
      <w:lvlJc w:val="left"/>
      <w:pPr>
        <w:ind w:left="5040" w:hanging="360"/>
      </w:pPr>
      <w:rPr>
        <w:rFonts w:ascii="Symbol" w:hAnsi="Symbol" w:hint="default"/>
      </w:rPr>
    </w:lvl>
    <w:lvl w:ilvl="7" w:tplc="8C8A22BC">
      <w:start w:val="1"/>
      <w:numFmt w:val="bullet"/>
      <w:lvlText w:val="o"/>
      <w:lvlJc w:val="left"/>
      <w:pPr>
        <w:ind w:left="5760" w:hanging="360"/>
      </w:pPr>
      <w:rPr>
        <w:rFonts w:ascii="Courier New" w:hAnsi="Courier New" w:hint="default"/>
      </w:rPr>
    </w:lvl>
    <w:lvl w:ilvl="8" w:tplc="CDEA32C8">
      <w:start w:val="1"/>
      <w:numFmt w:val="bullet"/>
      <w:lvlText w:val=""/>
      <w:lvlJc w:val="left"/>
      <w:pPr>
        <w:ind w:left="6480" w:hanging="360"/>
      </w:pPr>
      <w:rPr>
        <w:rFonts w:ascii="Wingdings" w:hAnsi="Wingdings" w:hint="default"/>
      </w:rPr>
    </w:lvl>
  </w:abstractNum>
  <w:num w:numId="1" w16cid:durableId="905845602">
    <w:abstractNumId w:val="30"/>
  </w:num>
  <w:num w:numId="2" w16cid:durableId="1953127589">
    <w:abstractNumId w:val="29"/>
  </w:num>
  <w:num w:numId="3" w16cid:durableId="1558541380">
    <w:abstractNumId w:val="21"/>
  </w:num>
  <w:num w:numId="4" w16cid:durableId="817959811">
    <w:abstractNumId w:val="8"/>
  </w:num>
  <w:num w:numId="5" w16cid:durableId="1665671229">
    <w:abstractNumId w:val="18"/>
  </w:num>
  <w:num w:numId="6" w16cid:durableId="846674491">
    <w:abstractNumId w:val="3"/>
  </w:num>
  <w:num w:numId="7" w16cid:durableId="1135174104">
    <w:abstractNumId w:val="25"/>
  </w:num>
  <w:num w:numId="8" w16cid:durableId="724449038">
    <w:abstractNumId w:val="23"/>
  </w:num>
  <w:num w:numId="9" w16cid:durableId="1352220914">
    <w:abstractNumId w:val="16"/>
  </w:num>
  <w:num w:numId="10" w16cid:durableId="233518247">
    <w:abstractNumId w:val="12"/>
  </w:num>
  <w:num w:numId="11" w16cid:durableId="1523590438">
    <w:abstractNumId w:val="26"/>
  </w:num>
  <w:num w:numId="12" w16cid:durableId="1108240330">
    <w:abstractNumId w:val="1"/>
  </w:num>
  <w:num w:numId="13" w16cid:durableId="1322271232">
    <w:abstractNumId w:val="17"/>
  </w:num>
  <w:num w:numId="14" w16cid:durableId="507986968">
    <w:abstractNumId w:val="5"/>
  </w:num>
  <w:num w:numId="15" w16cid:durableId="1449663873">
    <w:abstractNumId w:val="4"/>
  </w:num>
  <w:num w:numId="16" w16cid:durableId="250355191">
    <w:abstractNumId w:val="19"/>
  </w:num>
  <w:num w:numId="17" w16cid:durableId="1463116280">
    <w:abstractNumId w:val="9"/>
  </w:num>
  <w:num w:numId="18" w16cid:durableId="1824201647">
    <w:abstractNumId w:val="11"/>
  </w:num>
  <w:num w:numId="19" w16cid:durableId="1256402291">
    <w:abstractNumId w:val="22"/>
  </w:num>
  <w:num w:numId="20" w16cid:durableId="220287106">
    <w:abstractNumId w:val="24"/>
  </w:num>
  <w:num w:numId="21" w16cid:durableId="2133405160">
    <w:abstractNumId w:val="20"/>
  </w:num>
  <w:num w:numId="22" w16cid:durableId="423233122">
    <w:abstractNumId w:val="2"/>
  </w:num>
  <w:num w:numId="23" w16cid:durableId="2016837418">
    <w:abstractNumId w:val="15"/>
  </w:num>
  <w:num w:numId="24" w16cid:durableId="1151560618">
    <w:abstractNumId w:val="7"/>
  </w:num>
  <w:num w:numId="25" w16cid:durableId="587351629">
    <w:abstractNumId w:val="14"/>
  </w:num>
  <w:num w:numId="26" w16cid:durableId="1286037998">
    <w:abstractNumId w:val="10"/>
  </w:num>
  <w:num w:numId="27" w16cid:durableId="324281944">
    <w:abstractNumId w:val="13"/>
  </w:num>
  <w:num w:numId="28" w16cid:durableId="92287401">
    <w:abstractNumId w:val="27"/>
  </w:num>
  <w:num w:numId="29" w16cid:durableId="755515372">
    <w:abstractNumId w:val="28"/>
  </w:num>
  <w:num w:numId="30" w16cid:durableId="595409266">
    <w:abstractNumId w:val="6"/>
  </w:num>
  <w:num w:numId="31" w16cid:durableId="15198529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D36"/>
    <w:rsid w:val="0000422F"/>
    <w:rsid w:val="00004605"/>
    <w:rsid w:val="000143CD"/>
    <w:rsid w:val="00016618"/>
    <w:rsid w:val="0001708E"/>
    <w:rsid w:val="00036E92"/>
    <w:rsid w:val="00072580"/>
    <w:rsid w:val="00084220"/>
    <w:rsid w:val="000857FF"/>
    <w:rsid w:val="000A2943"/>
    <w:rsid w:val="000C1E14"/>
    <w:rsid w:val="000C1F08"/>
    <w:rsid w:val="000E7226"/>
    <w:rsid w:val="000F7675"/>
    <w:rsid w:val="00103585"/>
    <w:rsid w:val="001325C7"/>
    <w:rsid w:val="00132E2E"/>
    <w:rsid w:val="00140DC9"/>
    <w:rsid w:val="00151B69"/>
    <w:rsid w:val="0018196B"/>
    <w:rsid w:val="001873E7"/>
    <w:rsid w:val="001917CF"/>
    <w:rsid w:val="00191FEC"/>
    <w:rsid w:val="00193BE9"/>
    <w:rsid w:val="00195218"/>
    <w:rsid w:val="00196F95"/>
    <w:rsid w:val="001B3D3D"/>
    <w:rsid w:val="001D77A6"/>
    <w:rsid w:val="001E2DF8"/>
    <w:rsid w:val="001F3A33"/>
    <w:rsid w:val="0020274A"/>
    <w:rsid w:val="002074DB"/>
    <w:rsid w:val="00212998"/>
    <w:rsid w:val="00213699"/>
    <w:rsid w:val="00220416"/>
    <w:rsid w:val="00231655"/>
    <w:rsid w:val="00242167"/>
    <w:rsid w:val="00245B62"/>
    <w:rsid w:val="00252484"/>
    <w:rsid w:val="00257812"/>
    <w:rsid w:val="002616DB"/>
    <w:rsid w:val="002946A5"/>
    <w:rsid w:val="00297EB9"/>
    <w:rsid w:val="002A52DC"/>
    <w:rsid w:val="002A5FD8"/>
    <w:rsid w:val="002B3A7A"/>
    <w:rsid w:val="002B44D8"/>
    <w:rsid w:val="002D174F"/>
    <w:rsid w:val="002E32A1"/>
    <w:rsid w:val="002E5CF9"/>
    <w:rsid w:val="002F15E9"/>
    <w:rsid w:val="003270DF"/>
    <w:rsid w:val="00345DA4"/>
    <w:rsid w:val="003478C9"/>
    <w:rsid w:val="003541D2"/>
    <w:rsid w:val="00371471"/>
    <w:rsid w:val="0037305C"/>
    <w:rsid w:val="003918DD"/>
    <w:rsid w:val="00395EDB"/>
    <w:rsid w:val="003B6F2F"/>
    <w:rsid w:val="003F3C35"/>
    <w:rsid w:val="003F46F8"/>
    <w:rsid w:val="00401803"/>
    <w:rsid w:val="00416BD5"/>
    <w:rsid w:val="00432AB6"/>
    <w:rsid w:val="00436D66"/>
    <w:rsid w:val="00447A81"/>
    <w:rsid w:val="00475C14"/>
    <w:rsid w:val="0047786A"/>
    <w:rsid w:val="004B17EE"/>
    <w:rsid w:val="004C2545"/>
    <w:rsid w:val="004C4E7C"/>
    <w:rsid w:val="004C543A"/>
    <w:rsid w:val="004E20A4"/>
    <w:rsid w:val="005338AD"/>
    <w:rsid w:val="00541853"/>
    <w:rsid w:val="005529E8"/>
    <w:rsid w:val="005572A5"/>
    <w:rsid w:val="00562403"/>
    <w:rsid w:val="00562446"/>
    <w:rsid w:val="005751E7"/>
    <w:rsid w:val="00575D2F"/>
    <w:rsid w:val="005A0691"/>
    <w:rsid w:val="005A2C45"/>
    <w:rsid w:val="005C4F8D"/>
    <w:rsid w:val="005D2D8D"/>
    <w:rsid w:val="005E016B"/>
    <w:rsid w:val="00662C2B"/>
    <w:rsid w:val="0066408B"/>
    <w:rsid w:val="0067665D"/>
    <w:rsid w:val="006963E0"/>
    <w:rsid w:val="006B3D8F"/>
    <w:rsid w:val="006C73CE"/>
    <w:rsid w:val="006E15E2"/>
    <w:rsid w:val="006E7145"/>
    <w:rsid w:val="006F2FCA"/>
    <w:rsid w:val="007069BA"/>
    <w:rsid w:val="00712737"/>
    <w:rsid w:val="0071399B"/>
    <w:rsid w:val="00716B1D"/>
    <w:rsid w:val="007332D6"/>
    <w:rsid w:val="00751F94"/>
    <w:rsid w:val="007A05FD"/>
    <w:rsid w:val="007B675D"/>
    <w:rsid w:val="007C26B7"/>
    <w:rsid w:val="007E3B22"/>
    <w:rsid w:val="007E7B63"/>
    <w:rsid w:val="008037FA"/>
    <w:rsid w:val="0081B818"/>
    <w:rsid w:val="00824807"/>
    <w:rsid w:val="00834DB8"/>
    <w:rsid w:val="00843837"/>
    <w:rsid w:val="008543AF"/>
    <w:rsid w:val="008646A8"/>
    <w:rsid w:val="008878C2"/>
    <w:rsid w:val="008A4C5B"/>
    <w:rsid w:val="008B0C27"/>
    <w:rsid w:val="008B55E2"/>
    <w:rsid w:val="008C70EB"/>
    <w:rsid w:val="008D104D"/>
    <w:rsid w:val="008E57ED"/>
    <w:rsid w:val="008F21F5"/>
    <w:rsid w:val="00912404"/>
    <w:rsid w:val="00915AB9"/>
    <w:rsid w:val="00922439"/>
    <w:rsid w:val="00935397"/>
    <w:rsid w:val="00942279"/>
    <w:rsid w:val="00947819"/>
    <w:rsid w:val="00991155"/>
    <w:rsid w:val="00991744"/>
    <w:rsid w:val="009C0C0E"/>
    <w:rsid w:val="009F3A7E"/>
    <w:rsid w:val="009F4C42"/>
    <w:rsid w:val="009F5CA4"/>
    <w:rsid w:val="00A02060"/>
    <w:rsid w:val="00A1233B"/>
    <w:rsid w:val="00A22FF2"/>
    <w:rsid w:val="00A27762"/>
    <w:rsid w:val="00A4278C"/>
    <w:rsid w:val="00A60B83"/>
    <w:rsid w:val="00A60EE1"/>
    <w:rsid w:val="00A87B90"/>
    <w:rsid w:val="00A902D6"/>
    <w:rsid w:val="00AB4086"/>
    <w:rsid w:val="00AB5D36"/>
    <w:rsid w:val="00AD0D81"/>
    <w:rsid w:val="00AD6C6A"/>
    <w:rsid w:val="00AD7F3B"/>
    <w:rsid w:val="00AE07C8"/>
    <w:rsid w:val="00AF78DC"/>
    <w:rsid w:val="00B0794F"/>
    <w:rsid w:val="00B20656"/>
    <w:rsid w:val="00B26B94"/>
    <w:rsid w:val="00B31C8D"/>
    <w:rsid w:val="00B37D59"/>
    <w:rsid w:val="00B51DCB"/>
    <w:rsid w:val="00B53562"/>
    <w:rsid w:val="00B55285"/>
    <w:rsid w:val="00B63589"/>
    <w:rsid w:val="00B65223"/>
    <w:rsid w:val="00B7363A"/>
    <w:rsid w:val="00B74A47"/>
    <w:rsid w:val="00B872BC"/>
    <w:rsid w:val="00BA7A1E"/>
    <w:rsid w:val="00BE7C15"/>
    <w:rsid w:val="00C036F7"/>
    <w:rsid w:val="00C065BC"/>
    <w:rsid w:val="00C2120E"/>
    <w:rsid w:val="00C5344D"/>
    <w:rsid w:val="00C61418"/>
    <w:rsid w:val="00C73103"/>
    <w:rsid w:val="00C93AEF"/>
    <w:rsid w:val="00CA23F3"/>
    <w:rsid w:val="00CC2493"/>
    <w:rsid w:val="00CC3536"/>
    <w:rsid w:val="00CE108E"/>
    <w:rsid w:val="00CF7970"/>
    <w:rsid w:val="00D05D6F"/>
    <w:rsid w:val="00D2169B"/>
    <w:rsid w:val="00D544DD"/>
    <w:rsid w:val="00D7720C"/>
    <w:rsid w:val="00D858C2"/>
    <w:rsid w:val="00D85C55"/>
    <w:rsid w:val="00DD6D8B"/>
    <w:rsid w:val="00DF7E75"/>
    <w:rsid w:val="00E00F9C"/>
    <w:rsid w:val="00E15556"/>
    <w:rsid w:val="00E20221"/>
    <w:rsid w:val="00E218DF"/>
    <w:rsid w:val="00E260DB"/>
    <w:rsid w:val="00E44400"/>
    <w:rsid w:val="00E66FD9"/>
    <w:rsid w:val="00E80C37"/>
    <w:rsid w:val="00E837FF"/>
    <w:rsid w:val="00E99C71"/>
    <w:rsid w:val="00EC31A6"/>
    <w:rsid w:val="00ED4C1F"/>
    <w:rsid w:val="00EE46AA"/>
    <w:rsid w:val="00F161B1"/>
    <w:rsid w:val="00F248F9"/>
    <w:rsid w:val="00F32A1E"/>
    <w:rsid w:val="00F56D0D"/>
    <w:rsid w:val="00F65E6E"/>
    <w:rsid w:val="00F67697"/>
    <w:rsid w:val="00F86DFB"/>
    <w:rsid w:val="00FA44F4"/>
    <w:rsid w:val="00FA5816"/>
    <w:rsid w:val="00FB5833"/>
    <w:rsid w:val="00FB6F0E"/>
    <w:rsid w:val="00FC7DAC"/>
    <w:rsid w:val="00FD4897"/>
    <w:rsid w:val="00FD512C"/>
    <w:rsid w:val="0110A016"/>
    <w:rsid w:val="013C5CF9"/>
    <w:rsid w:val="01A13EE7"/>
    <w:rsid w:val="01B4B504"/>
    <w:rsid w:val="01C08F1B"/>
    <w:rsid w:val="01E48AFB"/>
    <w:rsid w:val="01EB768A"/>
    <w:rsid w:val="02B26C82"/>
    <w:rsid w:val="02CB94DF"/>
    <w:rsid w:val="03678067"/>
    <w:rsid w:val="03A9790E"/>
    <w:rsid w:val="046699AA"/>
    <w:rsid w:val="047919F4"/>
    <w:rsid w:val="04E2A087"/>
    <w:rsid w:val="0526FDBB"/>
    <w:rsid w:val="05300ED3"/>
    <w:rsid w:val="0574EB2A"/>
    <w:rsid w:val="059094F7"/>
    <w:rsid w:val="0590992F"/>
    <w:rsid w:val="06113216"/>
    <w:rsid w:val="062831A1"/>
    <w:rsid w:val="067E70E8"/>
    <w:rsid w:val="072293D5"/>
    <w:rsid w:val="076AC3B3"/>
    <w:rsid w:val="0787061A"/>
    <w:rsid w:val="07DD3358"/>
    <w:rsid w:val="08AC8BEC"/>
    <w:rsid w:val="08AF07B0"/>
    <w:rsid w:val="093C970C"/>
    <w:rsid w:val="093F2C81"/>
    <w:rsid w:val="09C45B88"/>
    <w:rsid w:val="09DF0A5B"/>
    <w:rsid w:val="09F42E98"/>
    <w:rsid w:val="0A1570F9"/>
    <w:rsid w:val="0A407AD0"/>
    <w:rsid w:val="0A5D55CA"/>
    <w:rsid w:val="0A7D24DA"/>
    <w:rsid w:val="0B8BC7D8"/>
    <w:rsid w:val="0BA7C8EA"/>
    <w:rsid w:val="0C4253C4"/>
    <w:rsid w:val="0C588332"/>
    <w:rsid w:val="0CD72EED"/>
    <w:rsid w:val="0CDC8593"/>
    <w:rsid w:val="0D764450"/>
    <w:rsid w:val="0DABFA55"/>
    <w:rsid w:val="0DD6369F"/>
    <w:rsid w:val="0DDE2425"/>
    <w:rsid w:val="0DE9D2DB"/>
    <w:rsid w:val="0DF45393"/>
    <w:rsid w:val="0E589B85"/>
    <w:rsid w:val="0EE8E21C"/>
    <w:rsid w:val="0F03001D"/>
    <w:rsid w:val="0F1BCD70"/>
    <w:rsid w:val="0F30C6ED"/>
    <w:rsid w:val="0F397DC1"/>
    <w:rsid w:val="0F6A58D6"/>
    <w:rsid w:val="0F8D648A"/>
    <w:rsid w:val="0FB5710A"/>
    <w:rsid w:val="0FB65415"/>
    <w:rsid w:val="0FD5CB3B"/>
    <w:rsid w:val="101BD656"/>
    <w:rsid w:val="10A00878"/>
    <w:rsid w:val="11AE1BB4"/>
    <w:rsid w:val="12342A15"/>
    <w:rsid w:val="1253C23B"/>
    <w:rsid w:val="12A3C90E"/>
    <w:rsid w:val="12B19548"/>
    <w:rsid w:val="130E55A1"/>
    <w:rsid w:val="1317D365"/>
    <w:rsid w:val="1385637D"/>
    <w:rsid w:val="144D65A9"/>
    <w:rsid w:val="1456B465"/>
    <w:rsid w:val="14639517"/>
    <w:rsid w:val="146C4E33"/>
    <w:rsid w:val="147D890A"/>
    <w:rsid w:val="14BF0709"/>
    <w:rsid w:val="15205928"/>
    <w:rsid w:val="153971FC"/>
    <w:rsid w:val="15575024"/>
    <w:rsid w:val="1592FC7A"/>
    <w:rsid w:val="15D324B4"/>
    <w:rsid w:val="17085A23"/>
    <w:rsid w:val="1756E2C8"/>
    <w:rsid w:val="17683610"/>
    <w:rsid w:val="177CC0EA"/>
    <w:rsid w:val="178E1A1C"/>
    <w:rsid w:val="17B529CC"/>
    <w:rsid w:val="17D68EC5"/>
    <w:rsid w:val="184C87CD"/>
    <w:rsid w:val="187992AC"/>
    <w:rsid w:val="18FDFBC0"/>
    <w:rsid w:val="1992782C"/>
    <w:rsid w:val="1998BCA8"/>
    <w:rsid w:val="19DC6DC7"/>
    <w:rsid w:val="19F6D3B5"/>
    <w:rsid w:val="1A3FF47E"/>
    <w:rsid w:val="1A73A704"/>
    <w:rsid w:val="1A7E11C8"/>
    <w:rsid w:val="1ABCA72D"/>
    <w:rsid w:val="1ADA55DA"/>
    <w:rsid w:val="1AECCA8E"/>
    <w:rsid w:val="1B191233"/>
    <w:rsid w:val="1B5FA2E1"/>
    <w:rsid w:val="1C023DFE"/>
    <w:rsid w:val="1C601976"/>
    <w:rsid w:val="1C9E6FFB"/>
    <w:rsid w:val="1CA81F70"/>
    <w:rsid w:val="1CD4EB0E"/>
    <w:rsid w:val="1D076D9E"/>
    <w:rsid w:val="1D7248FC"/>
    <w:rsid w:val="1DFF210D"/>
    <w:rsid w:val="1E7699F9"/>
    <w:rsid w:val="1EB0AAB6"/>
    <w:rsid w:val="1F10C6EF"/>
    <w:rsid w:val="1F33B4C3"/>
    <w:rsid w:val="1F421F69"/>
    <w:rsid w:val="1FA82D88"/>
    <w:rsid w:val="2021854D"/>
    <w:rsid w:val="209A0AB1"/>
    <w:rsid w:val="2120DAB9"/>
    <w:rsid w:val="213230BC"/>
    <w:rsid w:val="21AFB903"/>
    <w:rsid w:val="220C8CDC"/>
    <w:rsid w:val="22944B79"/>
    <w:rsid w:val="22ABE5E0"/>
    <w:rsid w:val="22B67E3B"/>
    <w:rsid w:val="22E2070F"/>
    <w:rsid w:val="23018A9F"/>
    <w:rsid w:val="233795C6"/>
    <w:rsid w:val="2399B808"/>
    <w:rsid w:val="23BC7894"/>
    <w:rsid w:val="247A016B"/>
    <w:rsid w:val="24BE4F30"/>
    <w:rsid w:val="24CBD489"/>
    <w:rsid w:val="24D50447"/>
    <w:rsid w:val="250411CB"/>
    <w:rsid w:val="252811F1"/>
    <w:rsid w:val="256D7BD4"/>
    <w:rsid w:val="258C9350"/>
    <w:rsid w:val="25A4F164"/>
    <w:rsid w:val="25A95C73"/>
    <w:rsid w:val="2606A583"/>
    <w:rsid w:val="2654CF9E"/>
    <w:rsid w:val="267BCD54"/>
    <w:rsid w:val="26859583"/>
    <w:rsid w:val="26DFE809"/>
    <w:rsid w:val="270A17CB"/>
    <w:rsid w:val="27C254AC"/>
    <w:rsid w:val="27D2EFF0"/>
    <w:rsid w:val="27DEF234"/>
    <w:rsid w:val="27FDCB8D"/>
    <w:rsid w:val="2826BDCC"/>
    <w:rsid w:val="282A2FB5"/>
    <w:rsid w:val="2882516C"/>
    <w:rsid w:val="289E2FC8"/>
    <w:rsid w:val="28D701C3"/>
    <w:rsid w:val="28DC9226"/>
    <w:rsid w:val="28E281EE"/>
    <w:rsid w:val="29198500"/>
    <w:rsid w:val="294D4F11"/>
    <w:rsid w:val="29D11E67"/>
    <w:rsid w:val="29D782EE"/>
    <w:rsid w:val="2A21D717"/>
    <w:rsid w:val="2A76F4E0"/>
    <w:rsid w:val="2ADE70D3"/>
    <w:rsid w:val="2BC88625"/>
    <w:rsid w:val="2C00E18B"/>
    <w:rsid w:val="2C1432E8"/>
    <w:rsid w:val="2C3EAAE9"/>
    <w:rsid w:val="2C5F82CE"/>
    <w:rsid w:val="2D0C5691"/>
    <w:rsid w:val="2D807B3F"/>
    <w:rsid w:val="2D97CE1B"/>
    <w:rsid w:val="2DBC14C9"/>
    <w:rsid w:val="2E1A36DC"/>
    <w:rsid w:val="2E55F13B"/>
    <w:rsid w:val="2E9FC0C0"/>
    <w:rsid w:val="2EA826F2"/>
    <w:rsid w:val="2ED839C5"/>
    <w:rsid w:val="2EF83747"/>
    <w:rsid w:val="2F417155"/>
    <w:rsid w:val="3043F753"/>
    <w:rsid w:val="30AAE29B"/>
    <w:rsid w:val="30CF6EDD"/>
    <w:rsid w:val="30E1BBD0"/>
    <w:rsid w:val="30E4CA22"/>
    <w:rsid w:val="30E7A40B"/>
    <w:rsid w:val="30FD1ED5"/>
    <w:rsid w:val="3190E453"/>
    <w:rsid w:val="31F90582"/>
    <w:rsid w:val="32132BA0"/>
    <w:rsid w:val="3228655F"/>
    <w:rsid w:val="323DBEC7"/>
    <w:rsid w:val="3248DB93"/>
    <w:rsid w:val="328F85EC"/>
    <w:rsid w:val="32F4BCA2"/>
    <w:rsid w:val="33113352"/>
    <w:rsid w:val="33D75FFC"/>
    <w:rsid w:val="33EFBCC3"/>
    <w:rsid w:val="33F18F73"/>
    <w:rsid w:val="342A18D2"/>
    <w:rsid w:val="348C73E1"/>
    <w:rsid w:val="355B76EA"/>
    <w:rsid w:val="35C726AE"/>
    <w:rsid w:val="3680B21B"/>
    <w:rsid w:val="36BA0119"/>
    <w:rsid w:val="36FD42A8"/>
    <w:rsid w:val="373702DD"/>
    <w:rsid w:val="3748A84B"/>
    <w:rsid w:val="37CAB2CA"/>
    <w:rsid w:val="37F7C6C8"/>
    <w:rsid w:val="3804702F"/>
    <w:rsid w:val="38535F56"/>
    <w:rsid w:val="38CB6B78"/>
    <w:rsid w:val="38EC7D33"/>
    <w:rsid w:val="395FE504"/>
    <w:rsid w:val="39638621"/>
    <w:rsid w:val="39ACE0C0"/>
    <w:rsid w:val="39B5FE40"/>
    <w:rsid w:val="3A17A44A"/>
    <w:rsid w:val="3A483122"/>
    <w:rsid w:val="3A89FB2E"/>
    <w:rsid w:val="3AB24CD4"/>
    <w:rsid w:val="3AEA2844"/>
    <w:rsid w:val="3AF04E00"/>
    <w:rsid w:val="3AFBB565"/>
    <w:rsid w:val="3B763AC1"/>
    <w:rsid w:val="3B9957AC"/>
    <w:rsid w:val="3C075156"/>
    <w:rsid w:val="3C107A40"/>
    <w:rsid w:val="3C1E46DA"/>
    <w:rsid w:val="3CCCDC6A"/>
    <w:rsid w:val="3D2B0C8D"/>
    <w:rsid w:val="3D2D6B90"/>
    <w:rsid w:val="3D351D6E"/>
    <w:rsid w:val="3D7E4242"/>
    <w:rsid w:val="3D8216A1"/>
    <w:rsid w:val="3D823AF4"/>
    <w:rsid w:val="3E155B75"/>
    <w:rsid w:val="3EC5FB86"/>
    <w:rsid w:val="3F573FCC"/>
    <w:rsid w:val="3F8F4502"/>
    <w:rsid w:val="3F9699CB"/>
    <w:rsid w:val="3FB20DAF"/>
    <w:rsid w:val="400FECDA"/>
    <w:rsid w:val="405E2656"/>
    <w:rsid w:val="406C420D"/>
    <w:rsid w:val="4080DCBE"/>
    <w:rsid w:val="40A33DAA"/>
    <w:rsid w:val="41885845"/>
    <w:rsid w:val="418BCED1"/>
    <w:rsid w:val="419FE57B"/>
    <w:rsid w:val="41A9DC71"/>
    <w:rsid w:val="4219A27E"/>
    <w:rsid w:val="423BB4F0"/>
    <w:rsid w:val="427EC99D"/>
    <w:rsid w:val="42E8F430"/>
    <w:rsid w:val="44598B09"/>
    <w:rsid w:val="4487E28D"/>
    <w:rsid w:val="44AD1228"/>
    <w:rsid w:val="44C19E71"/>
    <w:rsid w:val="44FB09B0"/>
    <w:rsid w:val="44FBD1DE"/>
    <w:rsid w:val="451BFEF5"/>
    <w:rsid w:val="45A61F8C"/>
    <w:rsid w:val="4668FB2B"/>
    <w:rsid w:val="4679A936"/>
    <w:rsid w:val="467F161C"/>
    <w:rsid w:val="469859BF"/>
    <w:rsid w:val="46B61BF1"/>
    <w:rsid w:val="473A828A"/>
    <w:rsid w:val="475A584E"/>
    <w:rsid w:val="4809F4C8"/>
    <w:rsid w:val="48357C3D"/>
    <w:rsid w:val="484D6A00"/>
    <w:rsid w:val="48753250"/>
    <w:rsid w:val="48BB77C4"/>
    <w:rsid w:val="48C0F4E9"/>
    <w:rsid w:val="48CCE73D"/>
    <w:rsid w:val="48D562D5"/>
    <w:rsid w:val="48DE5745"/>
    <w:rsid w:val="48EA28DE"/>
    <w:rsid w:val="48ED91E1"/>
    <w:rsid w:val="4958EFF5"/>
    <w:rsid w:val="4A896242"/>
    <w:rsid w:val="4ACE5161"/>
    <w:rsid w:val="4ACF647E"/>
    <w:rsid w:val="4AD4C4A0"/>
    <w:rsid w:val="4AFC7120"/>
    <w:rsid w:val="4B670F83"/>
    <w:rsid w:val="4B74E25C"/>
    <w:rsid w:val="4B948CE2"/>
    <w:rsid w:val="4BB5E2D9"/>
    <w:rsid w:val="4BBA3D17"/>
    <w:rsid w:val="4BE3C36C"/>
    <w:rsid w:val="4C1E8FD9"/>
    <w:rsid w:val="4C77B83E"/>
    <w:rsid w:val="4CE27334"/>
    <w:rsid w:val="4D272692"/>
    <w:rsid w:val="4DE5CCA7"/>
    <w:rsid w:val="4DEB5AA5"/>
    <w:rsid w:val="4E4AC27F"/>
    <w:rsid w:val="4E6F00A2"/>
    <w:rsid w:val="4EC5608B"/>
    <w:rsid w:val="4F23FC9D"/>
    <w:rsid w:val="4F2AB2AE"/>
    <w:rsid w:val="4F2C74E5"/>
    <w:rsid w:val="4F6F84FC"/>
    <w:rsid w:val="4F83D15A"/>
    <w:rsid w:val="4F954D0F"/>
    <w:rsid w:val="4F98CA6F"/>
    <w:rsid w:val="4FEFB5FB"/>
    <w:rsid w:val="4FFD24BB"/>
    <w:rsid w:val="50247D1B"/>
    <w:rsid w:val="50BB53D5"/>
    <w:rsid w:val="510DCC2F"/>
    <w:rsid w:val="511C0549"/>
    <w:rsid w:val="51317F4A"/>
    <w:rsid w:val="51411D08"/>
    <w:rsid w:val="51CD685D"/>
    <w:rsid w:val="521ABC94"/>
    <w:rsid w:val="52246015"/>
    <w:rsid w:val="52F05031"/>
    <w:rsid w:val="532F136C"/>
    <w:rsid w:val="535B9A22"/>
    <w:rsid w:val="5371B1AE"/>
    <w:rsid w:val="53C401CC"/>
    <w:rsid w:val="54307540"/>
    <w:rsid w:val="54631A63"/>
    <w:rsid w:val="548F2825"/>
    <w:rsid w:val="54B1EF8D"/>
    <w:rsid w:val="54D051B4"/>
    <w:rsid w:val="54D095DE"/>
    <w:rsid w:val="550ED927"/>
    <w:rsid w:val="551C2E79"/>
    <w:rsid w:val="55511778"/>
    <w:rsid w:val="55BAF35E"/>
    <w:rsid w:val="566C663F"/>
    <w:rsid w:val="57116CFC"/>
    <w:rsid w:val="5746EE84"/>
    <w:rsid w:val="57665699"/>
    <w:rsid w:val="58AD3D5D"/>
    <w:rsid w:val="58C29AB8"/>
    <w:rsid w:val="58D7B2B2"/>
    <w:rsid w:val="5931A993"/>
    <w:rsid w:val="593C912F"/>
    <w:rsid w:val="59A40701"/>
    <w:rsid w:val="59B1B349"/>
    <w:rsid w:val="59B9A0CF"/>
    <w:rsid w:val="5A78EF2D"/>
    <w:rsid w:val="5AD86190"/>
    <w:rsid w:val="5B4D83AA"/>
    <w:rsid w:val="5B9D5601"/>
    <w:rsid w:val="5BB9322A"/>
    <w:rsid w:val="5BE57EB6"/>
    <w:rsid w:val="5BE87284"/>
    <w:rsid w:val="5BFD0277"/>
    <w:rsid w:val="5C2B14E7"/>
    <w:rsid w:val="5C55ACBF"/>
    <w:rsid w:val="5C5DD838"/>
    <w:rsid w:val="5C7431F1"/>
    <w:rsid w:val="5CB930AA"/>
    <w:rsid w:val="5CC27F66"/>
    <w:rsid w:val="5CD25907"/>
    <w:rsid w:val="5CE88875"/>
    <w:rsid w:val="5D20F134"/>
    <w:rsid w:val="5D80AE80"/>
    <w:rsid w:val="5DABF426"/>
    <w:rsid w:val="5E31DDB0"/>
    <w:rsid w:val="5E5E4FC7"/>
    <w:rsid w:val="5E8FE36E"/>
    <w:rsid w:val="5EFC4D04"/>
    <w:rsid w:val="5F16EE07"/>
    <w:rsid w:val="5F1D1F78"/>
    <w:rsid w:val="5F33F73F"/>
    <w:rsid w:val="5F4BA81E"/>
    <w:rsid w:val="5FB6BF2E"/>
    <w:rsid w:val="5FED168F"/>
    <w:rsid w:val="601177B6"/>
    <w:rsid w:val="60238B45"/>
    <w:rsid w:val="6028E253"/>
    <w:rsid w:val="60848FB8"/>
    <w:rsid w:val="60BCE055"/>
    <w:rsid w:val="60BD01F9"/>
    <w:rsid w:val="60DAA64D"/>
    <w:rsid w:val="61F46257"/>
    <w:rsid w:val="61FEC9E6"/>
    <w:rsid w:val="62223DAA"/>
    <w:rsid w:val="62E90B55"/>
    <w:rsid w:val="6328722E"/>
    <w:rsid w:val="640DA450"/>
    <w:rsid w:val="64A26CDA"/>
    <w:rsid w:val="64EFD30B"/>
    <w:rsid w:val="64F465F0"/>
    <w:rsid w:val="6535E3EF"/>
    <w:rsid w:val="65500EF8"/>
    <w:rsid w:val="65F09D41"/>
    <w:rsid w:val="6653ACF3"/>
    <w:rsid w:val="6670E156"/>
    <w:rsid w:val="66876D81"/>
    <w:rsid w:val="66C43F07"/>
    <w:rsid w:val="670821C5"/>
    <w:rsid w:val="6753D5E3"/>
    <w:rsid w:val="6841CD98"/>
    <w:rsid w:val="68696D49"/>
    <w:rsid w:val="686D84B1"/>
    <w:rsid w:val="68927B4D"/>
    <w:rsid w:val="6906A148"/>
    <w:rsid w:val="69504FAE"/>
    <w:rsid w:val="6997B3B2"/>
    <w:rsid w:val="699877B9"/>
    <w:rsid w:val="6A095512"/>
    <w:rsid w:val="6A9518B1"/>
    <w:rsid w:val="6AA271A9"/>
    <w:rsid w:val="6AF1ECEB"/>
    <w:rsid w:val="6B338413"/>
    <w:rsid w:val="6B368EB4"/>
    <w:rsid w:val="6BC0F4C7"/>
    <w:rsid w:val="6C302A24"/>
    <w:rsid w:val="6C3BF549"/>
    <w:rsid w:val="6C3E420A"/>
    <w:rsid w:val="6C421A49"/>
    <w:rsid w:val="6CD25F15"/>
    <w:rsid w:val="6D07655B"/>
    <w:rsid w:val="6D99C5B7"/>
    <w:rsid w:val="6DCDE861"/>
    <w:rsid w:val="6DE1FFF1"/>
    <w:rsid w:val="6E52E51C"/>
    <w:rsid w:val="6E61E92A"/>
    <w:rsid w:val="6E6EE737"/>
    <w:rsid w:val="6E73176A"/>
    <w:rsid w:val="6EC78FDB"/>
    <w:rsid w:val="6EF84FE6"/>
    <w:rsid w:val="6F5C8DF1"/>
    <w:rsid w:val="6F86A101"/>
    <w:rsid w:val="6F91CE0D"/>
    <w:rsid w:val="6FB3F80F"/>
    <w:rsid w:val="7012145E"/>
    <w:rsid w:val="7025122A"/>
    <w:rsid w:val="702AF6B1"/>
    <w:rsid w:val="70617852"/>
    <w:rsid w:val="7075D320"/>
    <w:rsid w:val="709C9113"/>
    <w:rsid w:val="70AA9240"/>
    <w:rsid w:val="7149F157"/>
    <w:rsid w:val="7188D81B"/>
    <w:rsid w:val="71A2C597"/>
    <w:rsid w:val="71D234E3"/>
    <w:rsid w:val="71DAD67E"/>
    <w:rsid w:val="723B1E3A"/>
    <w:rsid w:val="72890371"/>
    <w:rsid w:val="72D88E41"/>
    <w:rsid w:val="73C15812"/>
    <w:rsid w:val="73DF1E50"/>
    <w:rsid w:val="73F49A82"/>
    <w:rsid w:val="744044F5"/>
    <w:rsid w:val="747ECFF4"/>
    <w:rsid w:val="74CA1768"/>
    <w:rsid w:val="74FD70C9"/>
    <w:rsid w:val="7506388B"/>
    <w:rsid w:val="7511ABAA"/>
    <w:rsid w:val="7519B016"/>
    <w:rsid w:val="757AEEB1"/>
    <w:rsid w:val="75E45CC1"/>
    <w:rsid w:val="75F22AC7"/>
    <w:rsid w:val="75FF76A5"/>
    <w:rsid w:val="7611F14B"/>
    <w:rsid w:val="766880C5"/>
    <w:rsid w:val="76AB36A1"/>
    <w:rsid w:val="76B40090"/>
    <w:rsid w:val="772646F7"/>
    <w:rsid w:val="779EFA65"/>
    <w:rsid w:val="77CB2633"/>
    <w:rsid w:val="784A1802"/>
    <w:rsid w:val="786B90AB"/>
    <w:rsid w:val="78AECB5A"/>
    <w:rsid w:val="7911F39E"/>
    <w:rsid w:val="792836AD"/>
    <w:rsid w:val="79AA3025"/>
    <w:rsid w:val="79B6C191"/>
    <w:rsid w:val="7A28ECFA"/>
    <w:rsid w:val="7A374EFE"/>
    <w:rsid w:val="7A64BB12"/>
    <w:rsid w:val="7A917CA4"/>
    <w:rsid w:val="7AA75A9C"/>
    <w:rsid w:val="7AC0744E"/>
    <w:rsid w:val="7B082158"/>
    <w:rsid w:val="7B5B85F3"/>
    <w:rsid w:val="7B5C57B9"/>
    <w:rsid w:val="7B7DF496"/>
    <w:rsid w:val="7BAD03EA"/>
    <w:rsid w:val="7BDDC5CF"/>
    <w:rsid w:val="7BDFC122"/>
    <w:rsid w:val="7BE1FE7A"/>
    <w:rsid w:val="7BE38515"/>
    <w:rsid w:val="7C204DB4"/>
    <w:rsid w:val="7C2D912F"/>
    <w:rsid w:val="7CAA3E60"/>
    <w:rsid w:val="7CAA8FDE"/>
    <w:rsid w:val="7CAFA75B"/>
    <w:rsid w:val="7CF1FB1D"/>
    <w:rsid w:val="7CF71B85"/>
    <w:rsid w:val="7D08B06B"/>
    <w:rsid w:val="7D1D8925"/>
    <w:rsid w:val="7D28C93B"/>
    <w:rsid w:val="7D5FFBDB"/>
    <w:rsid w:val="7DDF0765"/>
    <w:rsid w:val="7DE46E59"/>
    <w:rsid w:val="7E17B58D"/>
    <w:rsid w:val="7EA56497"/>
    <w:rsid w:val="7EAD37A0"/>
    <w:rsid w:val="7ED9328F"/>
    <w:rsid w:val="7EE5A12B"/>
    <w:rsid w:val="7F0602AE"/>
    <w:rsid w:val="7F2724FF"/>
    <w:rsid w:val="7F4822DB"/>
    <w:rsid w:val="7FF7B5F3"/>
    <w:rsid w:val="7FF8FD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B11E4"/>
  <w15:docId w15:val="{B6386303-9FAC-4903-9B4A-0FEAA6BE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4" w:line="269" w:lineRule="auto"/>
      <w:ind w:left="17" w:hanging="10"/>
    </w:pPr>
    <w:rPr>
      <w:rFonts w:ascii="Arial" w:eastAsia="Arial" w:hAnsi="Arial" w:cs="Arial"/>
      <w:color w:val="000000"/>
    </w:rPr>
  </w:style>
  <w:style w:type="paragraph" w:styleId="Heading1">
    <w:name w:val="heading 1"/>
    <w:next w:val="Normal"/>
    <w:link w:val="Heading1Char"/>
    <w:uiPriority w:val="9"/>
    <w:qFormat/>
    <w:rsid w:val="00E218DF"/>
    <w:pPr>
      <w:keepNext/>
      <w:keepLines/>
      <w:numPr>
        <w:numId w:val="8"/>
      </w:numPr>
      <w:spacing w:before="360" w:after="80"/>
      <w:ind w:left="567" w:hanging="567"/>
      <w:outlineLvl w:val="0"/>
    </w:pPr>
    <w:rPr>
      <w:rFonts w:eastAsia="Arial" w:cstheme="minorHAnsi"/>
      <w:b/>
      <w:color w:val="002060"/>
      <w:sz w:val="40"/>
      <w:szCs w:val="32"/>
    </w:rPr>
  </w:style>
  <w:style w:type="paragraph" w:styleId="Heading2">
    <w:name w:val="heading 2"/>
    <w:next w:val="Normal"/>
    <w:link w:val="Heading2Char"/>
    <w:uiPriority w:val="9"/>
    <w:unhideWhenUsed/>
    <w:qFormat/>
    <w:rsid w:val="00947819"/>
    <w:pPr>
      <w:spacing w:after="0" w:line="250" w:lineRule="auto"/>
      <w:ind w:left="5" w:hanging="11"/>
      <w:outlineLvl w:val="1"/>
    </w:pPr>
    <w:rPr>
      <w:rFonts w:eastAsia="Arial" w:cstheme="minorHAnsi"/>
      <w:b/>
      <w:color w:val="8B2332"/>
      <w:sz w:val="28"/>
    </w:rPr>
  </w:style>
  <w:style w:type="paragraph" w:styleId="Heading3">
    <w:name w:val="heading 3"/>
    <w:next w:val="Normal"/>
    <w:link w:val="Heading3Char"/>
    <w:uiPriority w:val="9"/>
    <w:unhideWhenUsed/>
    <w:qFormat/>
    <w:pPr>
      <w:keepNext/>
      <w:keepLines/>
      <w:spacing w:after="166"/>
      <w:ind w:left="17" w:hanging="10"/>
      <w:outlineLvl w:val="2"/>
    </w:pPr>
    <w:rPr>
      <w:rFonts w:ascii="Arial" w:eastAsia="Arial" w:hAnsi="Arial" w:cs="Arial"/>
      <w:b/>
      <w:color w:val="9F85B1"/>
      <w:sz w:val="28"/>
    </w:rPr>
  </w:style>
  <w:style w:type="paragraph" w:styleId="Heading4">
    <w:name w:val="heading 4"/>
    <w:next w:val="Normal"/>
    <w:link w:val="Heading4Char"/>
    <w:uiPriority w:val="9"/>
    <w:unhideWhenUsed/>
    <w:qFormat/>
    <w:pPr>
      <w:keepNext/>
      <w:keepLines/>
      <w:spacing w:after="224" w:line="249" w:lineRule="auto"/>
      <w:ind w:left="17"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000000"/>
      <w:sz w:val="22"/>
    </w:rPr>
  </w:style>
  <w:style w:type="character" w:customStyle="1" w:styleId="Heading2Char">
    <w:name w:val="Heading 2 Char"/>
    <w:link w:val="Heading2"/>
    <w:uiPriority w:val="9"/>
    <w:rsid w:val="00947819"/>
    <w:rPr>
      <w:rFonts w:eastAsia="Arial" w:cstheme="minorHAnsi"/>
      <w:b/>
      <w:color w:val="8B2332"/>
      <w:sz w:val="28"/>
    </w:rPr>
  </w:style>
  <w:style w:type="character" w:customStyle="1" w:styleId="Heading3Char">
    <w:name w:val="Heading 3 Char"/>
    <w:link w:val="Heading3"/>
    <w:rPr>
      <w:rFonts w:ascii="Arial" w:eastAsia="Arial" w:hAnsi="Arial" w:cs="Arial"/>
      <w:b/>
      <w:color w:val="9F85B1"/>
      <w:sz w:val="28"/>
    </w:rPr>
  </w:style>
  <w:style w:type="character" w:customStyle="1" w:styleId="Heading1Char">
    <w:name w:val="Heading 1 Char"/>
    <w:link w:val="Heading1"/>
    <w:uiPriority w:val="9"/>
    <w:rsid w:val="00E218DF"/>
    <w:rPr>
      <w:rFonts w:eastAsia="Arial" w:cstheme="minorHAnsi"/>
      <w:b/>
      <w:color w:val="002060"/>
      <w:sz w:val="40"/>
      <w:szCs w:val="32"/>
    </w:rPr>
  </w:style>
  <w:style w:type="paragraph" w:styleId="TOC1">
    <w:name w:val="toc 1"/>
    <w:hidden/>
    <w:pPr>
      <w:spacing w:after="130" w:line="269" w:lineRule="auto"/>
      <w:ind w:left="32" w:right="23" w:hanging="10"/>
    </w:pPr>
    <w:rPr>
      <w:rFonts w:ascii="Arial" w:eastAsia="Arial" w:hAnsi="Arial" w:cs="Arial"/>
      <w:color w:val="00000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6408B"/>
    <w:pPr>
      <w:ind w:left="720"/>
      <w:contextualSpacing/>
    </w:pPr>
  </w:style>
  <w:style w:type="paragraph" w:styleId="Footer">
    <w:name w:val="footer"/>
    <w:basedOn w:val="Normal"/>
    <w:link w:val="FooterChar"/>
    <w:uiPriority w:val="99"/>
    <w:unhideWhenUsed/>
    <w:rsid w:val="004C2545"/>
    <w:pPr>
      <w:tabs>
        <w:tab w:val="center" w:pos="4680"/>
        <w:tab w:val="right" w:pos="9360"/>
      </w:tabs>
      <w:spacing w:after="0" w:line="240" w:lineRule="auto"/>
      <w:ind w:left="0" w:firstLine="0"/>
    </w:pPr>
    <w:rPr>
      <w:rFonts w:asciiTheme="minorHAnsi" w:eastAsiaTheme="minorEastAsia" w:hAnsiTheme="minorHAnsi" w:cs="Times New Roman"/>
      <w:color w:val="auto"/>
      <w:kern w:val="0"/>
      <w:lang w:val="en-US" w:eastAsia="en-US"/>
      <w14:ligatures w14:val="none"/>
    </w:rPr>
  </w:style>
  <w:style w:type="character" w:customStyle="1" w:styleId="FooterChar">
    <w:name w:val="Footer Char"/>
    <w:basedOn w:val="DefaultParagraphFont"/>
    <w:link w:val="Footer"/>
    <w:uiPriority w:val="99"/>
    <w:rsid w:val="004C2545"/>
    <w:rPr>
      <w:rFonts w:cs="Times New Roman"/>
      <w:kern w:val="0"/>
      <w:lang w:val="en-US" w:eastAsia="en-US"/>
      <w14:ligatures w14:val="none"/>
    </w:rPr>
  </w:style>
  <w:style w:type="character" w:styleId="CommentReference">
    <w:name w:val="annotation reference"/>
    <w:basedOn w:val="DefaultParagraphFont"/>
    <w:uiPriority w:val="99"/>
    <w:semiHidden/>
    <w:unhideWhenUsed/>
    <w:rsid w:val="002E5CF9"/>
    <w:rPr>
      <w:sz w:val="16"/>
      <w:szCs w:val="16"/>
    </w:rPr>
  </w:style>
  <w:style w:type="paragraph" w:styleId="CommentText">
    <w:name w:val="annotation text"/>
    <w:basedOn w:val="Normal"/>
    <w:link w:val="CommentTextChar"/>
    <w:uiPriority w:val="99"/>
    <w:unhideWhenUsed/>
    <w:rsid w:val="002E5CF9"/>
    <w:pPr>
      <w:spacing w:line="240" w:lineRule="auto"/>
    </w:pPr>
    <w:rPr>
      <w:sz w:val="20"/>
      <w:szCs w:val="20"/>
    </w:rPr>
  </w:style>
  <w:style w:type="character" w:customStyle="1" w:styleId="CommentTextChar">
    <w:name w:val="Comment Text Char"/>
    <w:basedOn w:val="DefaultParagraphFont"/>
    <w:link w:val="CommentText"/>
    <w:uiPriority w:val="99"/>
    <w:rsid w:val="002E5CF9"/>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E5CF9"/>
    <w:rPr>
      <w:b/>
      <w:bCs/>
    </w:rPr>
  </w:style>
  <w:style w:type="character" w:customStyle="1" w:styleId="CommentSubjectChar">
    <w:name w:val="Comment Subject Char"/>
    <w:basedOn w:val="CommentTextChar"/>
    <w:link w:val="CommentSubject"/>
    <w:uiPriority w:val="99"/>
    <w:semiHidden/>
    <w:rsid w:val="002E5CF9"/>
    <w:rPr>
      <w:rFonts w:ascii="Arial" w:eastAsia="Arial" w:hAnsi="Arial" w:cs="Arial"/>
      <w:b/>
      <w:bCs/>
      <w:color w:val="000000"/>
      <w:sz w:val="20"/>
      <w:szCs w:val="20"/>
    </w:rPr>
  </w:style>
  <w:style w:type="table" w:customStyle="1" w:styleId="TableGrid0">
    <w:name w:val="Table Grid0"/>
    <w:basedOn w:val="TableNormal"/>
    <w:rsid w:val="00B63589"/>
    <w:pPr>
      <w:spacing w:after="0" w:line="240" w:lineRule="auto"/>
    </w:pPr>
    <w:rPr>
      <w:rFonts w:ascii="Calibri" w:eastAsia="Times New Roman" w:hAnsi="Calibri" w:cs="Times New Roman"/>
      <w:kern w:val="0"/>
      <w:sz w:val="21"/>
      <w:szCs w:val="21"/>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39"/>
    <w:rsid w:val="00B63589"/>
    <w:pPr>
      <w:spacing w:after="0" w:line="240" w:lineRule="auto"/>
    </w:pPr>
    <w:rPr>
      <w:rFonts w:ascii="Calibri" w:eastAsia="Times New Roman" w:hAnsi="Calibri" w:cs="Times New Roman"/>
      <w:kern w:val="0"/>
      <w14:ligatures w14:val="none"/>
    </w:rPr>
    <w:tblPr>
      <w:tblCellMar>
        <w:top w:w="0" w:type="dxa"/>
        <w:left w:w="0" w:type="dxa"/>
        <w:bottom w:w="0" w:type="dxa"/>
        <w:right w:w="0" w:type="dxa"/>
      </w:tblCellMar>
    </w:tbl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semiHidden/>
    <w:unhideWhenUsed/>
    <w:rsid w:val="00132E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2E2E"/>
    <w:rPr>
      <w:rFonts w:ascii="Arial" w:eastAsia="Arial" w:hAnsi="Arial" w:cs="Arial"/>
      <w:color w:val="000000"/>
    </w:rPr>
  </w:style>
  <w:style w:type="character" w:styleId="UnresolvedMention">
    <w:name w:val="Unresolved Mention"/>
    <w:basedOn w:val="DefaultParagraphFont"/>
    <w:uiPriority w:val="99"/>
    <w:semiHidden/>
    <w:unhideWhenUsed/>
    <w:rsid w:val="006963E0"/>
    <w:rPr>
      <w:color w:val="605E5C"/>
      <w:shd w:val="clear" w:color="auto" w:fill="E1DFDD"/>
    </w:rPr>
  </w:style>
  <w:style w:type="character" w:styleId="FollowedHyperlink">
    <w:name w:val="FollowedHyperlink"/>
    <w:basedOn w:val="DefaultParagraphFont"/>
    <w:uiPriority w:val="99"/>
    <w:semiHidden/>
    <w:unhideWhenUsed/>
    <w:rsid w:val="000E72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ca.org.uk/firms/whistleblow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gov.uk/guidance/report-serious-wrongdoing-at-a-charity-as-a-worker-or-voluntee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as.org.uk/whistleblowing-at-work" TargetMode="External"/><Relationship Id="rId5" Type="http://schemas.openxmlformats.org/officeDocument/2006/relationships/styles" Target="styles.xml"/><Relationship Id="rId15" Type="http://schemas.openxmlformats.org/officeDocument/2006/relationships/hyperlink" Target="https://www.citizensadvice.org.uk/" TargetMode="External"/><Relationship Id="rId23" Type="http://schemas.openxmlformats.org/officeDocument/2006/relationships/theme" Target="theme/theme1.xml"/><Relationship Id="rId10" Type="http://schemas.openxmlformats.org/officeDocument/2006/relationships/hyperlink" Target="https://www.gov.uk/whistleblowing"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report-serious-wrongdoing-at-a-charity-as-a-worker-or-voluntee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SharedWithUsers xmlns="ac15c9f3-89de-41f0-808e-0d6a6779343a">
      <UserInfo>
        <DisplayName>Malcolm Twigger-Ross</DisplayName>
        <AccountId>92</AccountId>
        <AccountType/>
      </UserInfo>
      <UserInfo>
        <DisplayName>Kate Darwent</DisplayName>
        <AccountId>127</AccountId>
        <AccountType/>
      </UserInfo>
      <UserInfo>
        <DisplayName>Jo Winn-Smith</DisplayName>
        <AccountId>207</AccountId>
        <AccountType/>
      </UserInfo>
      <UserInfo>
        <DisplayName>Geraldine Newbold</DisplayName>
        <AccountId>15</AccountId>
        <AccountType/>
      </UserInfo>
      <UserInfo>
        <DisplayName>Chris Elders</DisplayName>
        <AccountId>155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3d6776eb1ce7a0bb3bee9ebe594ff560">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9bc02ae58cebb9aa1c3e5ac7e66280b8"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B234C4-B0C4-4EE8-9A1B-7D0A8724D4BB}">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2.xml><?xml version="1.0" encoding="utf-8"?>
<ds:datastoreItem xmlns:ds="http://schemas.openxmlformats.org/officeDocument/2006/customXml" ds:itemID="{C7EC7C1B-7C9B-4026-888B-C3EAA5B5206B}">
  <ds:schemaRefs>
    <ds:schemaRef ds:uri="http://schemas.microsoft.com/sharepoint/v3/contenttype/forms"/>
  </ds:schemaRefs>
</ds:datastoreItem>
</file>

<file path=customXml/itemProps3.xml><?xml version="1.0" encoding="utf-8"?>
<ds:datastoreItem xmlns:ds="http://schemas.openxmlformats.org/officeDocument/2006/customXml" ds:itemID="{3E2B6F1F-89FC-4669-89F1-2228443CF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2048</Words>
  <Characters>11329</Characters>
  <Application>Microsoft Office Word</Application>
  <DocSecurity>0</DocSecurity>
  <Lines>314</Lines>
  <Paragraphs>209</Paragraphs>
  <ScaleCrop>false</ScaleCrop>
  <HeadingPairs>
    <vt:vector size="2" baseType="variant">
      <vt:variant>
        <vt:lpstr>Title</vt:lpstr>
      </vt:variant>
      <vt:variant>
        <vt:i4>1</vt:i4>
      </vt:variant>
    </vt:vector>
  </HeadingPairs>
  <TitlesOfParts>
    <vt:vector size="1" baseType="lpstr">
      <vt:lpstr>FINAL approved fraud policy 18 12 15</vt:lpstr>
    </vt:vector>
  </TitlesOfParts>
  <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approved fraud policy 18 12 15</dc:title>
  <dc:subject/>
  <dc:creator>Nicolle, Fiona (Finance)</dc:creator>
  <cp:keywords/>
  <dc:description/>
  <cp:lastModifiedBy>Fiona Griffin</cp:lastModifiedBy>
  <cp:revision>2</cp:revision>
  <dcterms:created xsi:type="dcterms:W3CDTF">2026-09-09T21:44:00Z</dcterms:created>
  <dcterms:modified xsi:type="dcterms:W3CDTF">2026-09-09T21:44:00Z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